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C1293" w14:textId="77777777" w:rsidR="00E922B0" w:rsidRPr="00E764EC" w:rsidRDefault="003F7A73" w:rsidP="00E06FC3">
      <w:pPr>
        <w:jc w:val="center"/>
        <w:rPr>
          <w:b/>
          <w:sz w:val="24"/>
          <w:szCs w:val="24"/>
        </w:rPr>
      </w:pPr>
      <w:r w:rsidRPr="00E764EC">
        <w:rPr>
          <w:b/>
          <w:sz w:val="24"/>
          <w:szCs w:val="24"/>
        </w:rPr>
        <w:t>Rahmenv</w:t>
      </w:r>
      <w:r w:rsidR="004005C9" w:rsidRPr="00E764EC">
        <w:rPr>
          <w:b/>
          <w:sz w:val="24"/>
          <w:szCs w:val="24"/>
        </w:rPr>
        <w:t>ertrag</w:t>
      </w:r>
    </w:p>
    <w:p w14:paraId="4B416DCA" w14:textId="77777777" w:rsidR="0090018F" w:rsidRPr="00FB4991" w:rsidRDefault="007F1209" w:rsidP="0090018F">
      <w:pPr>
        <w:pStyle w:val="Heading2"/>
        <w:jc w:val="center"/>
        <w:rPr>
          <w:sz w:val="24"/>
          <w:szCs w:val="24"/>
        </w:rPr>
      </w:pPr>
      <w:r w:rsidRPr="00E764EC">
        <w:rPr>
          <w:b w:val="0"/>
          <w:sz w:val="24"/>
          <w:szCs w:val="24"/>
        </w:rPr>
        <w:t>ü</w:t>
      </w:r>
      <w:r w:rsidR="004005C9" w:rsidRPr="00E764EC">
        <w:rPr>
          <w:b w:val="0"/>
          <w:sz w:val="24"/>
          <w:szCs w:val="24"/>
        </w:rPr>
        <w:t xml:space="preserve">ber </w:t>
      </w:r>
    </w:p>
    <w:p w14:paraId="281DB6CD" w14:textId="77777777" w:rsidR="0090018F" w:rsidRDefault="004B323D" w:rsidP="0090018F">
      <w:pPr>
        <w:pStyle w:val="Heading2"/>
        <w:jc w:val="center"/>
        <w:rPr>
          <w:sz w:val="24"/>
          <w:szCs w:val="24"/>
        </w:rPr>
      </w:pPr>
      <w:r>
        <w:rPr>
          <w:sz w:val="24"/>
          <w:szCs w:val="24"/>
        </w:rPr>
        <w:t>Webdesign für das Goethe-Institut</w:t>
      </w:r>
      <w:r w:rsidR="00751D2F">
        <w:rPr>
          <w:sz w:val="24"/>
          <w:szCs w:val="24"/>
        </w:rPr>
        <w:t xml:space="preserve">: </w:t>
      </w:r>
    </w:p>
    <w:p w14:paraId="16FA96D7" w14:textId="77777777" w:rsidR="00751D2F" w:rsidRPr="00642E2A" w:rsidRDefault="00751D2F" w:rsidP="00642E2A">
      <w:pPr>
        <w:jc w:val="center"/>
      </w:pPr>
      <w:r>
        <w:t>[</w:t>
      </w:r>
      <w:r w:rsidR="00642E2A" w:rsidRPr="008718A8">
        <w:rPr>
          <w:highlight w:val="yellow"/>
        </w:rPr>
        <w:t xml:space="preserve">Los Nr. </w:t>
      </w:r>
      <w:r w:rsidR="00E30357" w:rsidRPr="008718A8">
        <w:rPr>
          <w:highlight w:val="yellow"/>
        </w:rPr>
        <w:t>__</w:t>
      </w:r>
      <w:r w:rsidR="00642E2A" w:rsidRPr="008718A8">
        <w:rPr>
          <w:highlight w:val="yellow"/>
        </w:rPr>
        <w:t xml:space="preserve"> – Bezeichnung des Loses</w:t>
      </w:r>
      <w:r w:rsidR="00642E2A">
        <w:t>]</w:t>
      </w:r>
    </w:p>
    <w:p w14:paraId="26796AB5" w14:textId="77777777" w:rsidR="004005C9" w:rsidRPr="00E764EC" w:rsidRDefault="004005C9" w:rsidP="001233B6"/>
    <w:p w14:paraId="1AFF68DD" w14:textId="77777777" w:rsidR="00E922B0" w:rsidRPr="00E922B0" w:rsidRDefault="00E922B0" w:rsidP="00E922B0"/>
    <w:p w14:paraId="5366A839" w14:textId="3513051F" w:rsidR="00E922B0" w:rsidRPr="00E922B0" w:rsidRDefault="003F7A73" w:rsidP="00E922B0">
      <w:r>
        <w:t>z</w:t>
      </w:r>
      <w:r w:rsidR="00E922B0">
        <w:t xml:space="preserve">wischen </w:t>
      </w:r>
      <w:r w:rsidR="00F4072E">
        <w:t>dem</w:t>
      </w:r>
    </w:p>
    <w:p w14:paraId="2450668E" w14:textId="77777777" w:rsidR="00E922B0" w:rsidRPr="00E922B0" w:rsidRDefault="00E922B0" w:rsidP="00E922B0"/>
    <w:p w14:paraId="3351D47C" w14:textId="03F28F9A" w:rsidR="00F4072E" w:rsidRDefault="00E922B0" w:rsidP="00E922B0">
      <w:r>
        <w:t xml:space="preserve">Goethe-Institut e.V., </w:t>
      </w:r>
    </w:p>
    <w:p w14:paraId="3B7B12E1" w14:textId="5407338F" w:rsidR="00E922B0" w:rsidRPr="00E922B0" w:rsidRDefault="004B323D" w:rsidP="00E922B0">
      <w:r>
        <w:t>Oskar-von-Miller-Ring 8</w:t>
      </w:r>
      <w:r w:rsidR="00E922B0" w:rsidRPr="00E922B0">
        <w:t>, 80</w:t>
      </w:r>
      <w:r>
        <w:t>333</w:t>
      </w:r>
      <w:r w:rsidR="00E922B0" w:rsidRPr="00E922B0">
        <w:t xml:space="preserve"> München,</w:t>
      </w:r>
    </w:p>
    <w:p w14:paraId="7B900B8A" w14:textId="77777777" w:rsidR="00E922B0" w:rsidRPr="00E922B0" w:rsidRDefault="00E922B0" w:rsidP="00E922B0">
      <w:r w:rsidRPr="00E922B0">
        <w:t xml:space="preserve">vertreten durch den Vorstand, dieser vertreten durch </w:t>
      </w:r>
      <w:r w:rsidR="008718A8">
        <w:t>[</w:t>
      </w:r>
      <w:r w:rsidR="008718A8" w:rsidRPr="008718A8">
        <w:rPr>
          <w:highlight w:val="yellow"/>
        </w:rPr>
        <w:t>Name</w:t>
      </w:r>
      <w:r w:rsidR="008718A8">
        <w:t>]</w:t>
      </w:r>
    </w:p>
    <w:p w14:paraId="6017AA1D" w14:textId="77777777" w:rsidR="00E922B0" w:rsidRPr="00E922B0" w:rsidRDefault="00E922B0" w:rsidP="00E922B0"/>
    <w:p w14:paraId="06E5F37B" w14:textId="77777777" w:rsidR="00E922B0" w:rsidRPr="00E922B0" w:rsidRDefault="00E922B0" w:rsidP="009C5008">
      <w:pPr>
        <w:jc w:val="right"/>
      </w:pPr>
      <w:r w:rsidRPr="00E922B0">
        <w:t>- im Weiteren auch: Auftraggeber -</w:t>
      </w:r>
    </w:p>
    <w:p w14:paraId="3EBA5A19" w14:textId="77777777" w:rsidR="00E922B0" w:rsidRPr="00E922B0" w:rsidRDefault="00E922B0" w:rsidP="00E922B0"/>
    <w:p w14:paraId="0E1F5590" w14:textId="77777777" w:rsidR="00E922B0" w:rsidRPr="00E922B0" w:rsidRDefault="00E922B0" w:rsidP="00E922B0">
      <w:r w:rsidRPr="00E922B0">
        <w:t>und</w:t>
      </w:r>
    </w:p>
    <w:p w14:paraId="63223F0A" w14:textId="77777777" w:rsidR="00E922B0" w:rsidRPr="00E922B0" w:rsidRDefault="00E922B0" w:rsidP="00E922B0"/>
    <w:p w14:paraId="33D958A5" w14:textId="77777777" w:rsidR="00E922B0" w:rsidRPr="00E922B0" w:rsidRDefault="008718A8" w:rsidP="00E922B0">
      <w:r w:rsidRPr="008718A8">
        <w:t>[</w:t>
      </w:r>
      <w:r w:rsidRPr="008718A8">
        <w:rPr>
          <w:highlight w:val="yellow"/>
        </w:rPr>
        <w:t>Name, Adresse</w:t>
      </w:r>
      <w:r>
        <w:t>]</w:t>
      </w:r>
    </w:p>
    <w:p w14:paraId="342A8F01" w14:textId="77777777" w:rsidR="00E922B0" w:rsidRPr="00E922B0" w:rsidRDefault="00E922B0" w:rsidP="00E922B0"/>
    <w:p w14:paraId="5FBCE3C4" w14:textId="77777777" w:rsidR="00E922B0" w:rsidRPr="00E922B0" w:rsidRDefault="00E922B0" w:rsidP="009C5008">
      <w:pPr>
        <w:jc w:val="right"/>
      </w:pPr>
      <w:r w:rsidRPr="00E922B0">
        <w:t>- im Weiteren auch: Auftragnehmer -</w:t>
      </w:r>
    </w:p>
    <w:p w14:paraId="6C7ABE34" w14:textId="77777777" w:rsidR="003F7A73" w:rsidRDefault="003F7A73" w:rsidP="001233B6"/>
    <w:p w14:paraId="3BDFAF3A" w14:textId="77777777" w:rsidR="00E764EC" w:rsidRPr="00E764EC" w:rsidRDefault="00E764EC" w:rsidP="00E764EC"/>
    <w:p w14:paraId="0F5211ED" w14:textId="77777777" w:rsidR="008B67DD" w:rsidRDefault="003F7A73" w:rsidP="00072767">
      <w:pPr>
        <w:pStyle w:val="Heading2"/>
        <w:jc w:val="center"/>
        <w:rPr>
          <w:rFonts w:cs="Times New Roman"/>
          <w:b w:val="0"/>
          <w:bCs w:val="0"/>
          <w:noProof/>
          <w:color w:val="auto"/>
          <w:sz w:val="24"/>
          <w:szCs w:val="20"/>
          <w:lang w:eastAsia="en-US"/>
        </w:rPr>
      </w:pPr>
      <w:r>
        <w:t>Präambel</w:t>
      </w:r>
    </w:p>
    <w:p w14:paraId="5A865A02" w14:textId="037EF498" w:rsidR="004B323D" w:rsidRPr="004B323D" w:rsidRDefault="004B323D" w:rsidP="0080532E">
      <w:pPr>
        <w:pStyle w:val="Body1"/>
        <w:jc w:val="both"/>
        <w:rPr>
          <w:sz w:val="22"/>
          <w:szCs w:val="22"/>
        </w:rPr>
      </w:pPr>
      <w:r w:rsidRPr="004B323D">
        <w:rPr>
          <w:sz w:val="22"/>
          <w:szCs w:val="22"/>
        </w:rPr>
        <w:t xml:space="preserve">Das Goethe-Institut ist das weltweit tätige Kulturinstitut der Bundesrepublik Deutschland. Mit seinem Netzwerk aus Goethe-Instituten, Goethe-Zentren, Kulturgesellschaften, Lesesälen sowie Prüfungs- und Sprachlernzentren nimmt das Goethe-Institut seit über fünfzig Jahren im Auftrag der Bundesrepublik Deutschland weltweit zentrale Aufgaben der auswärtigen Kultur- und Bildungspolitik wahr. Der Hauptteil der Arbeit des Goethe-Instituts findet im Ausland statt. </w:t>
      </w:r>
      <w:r w:rsidR="008F283A">
        <w:rPr>
          <w:sz w:val="22"/>
          <w:szCs w:val="22"/>
        </w:rPr>
        <w:t>154</w:t>
      </w:r>
      <w:r w:rsidR="008F283A" w:rsidRPr="004B323D">
        <w:rPr>
          <w:sz w:val="22"/>
          <w:szCs w:val="22"/>
        </w:rPr>
        <w:t xml:space="preserve"> </w:t>
      </w:r>
      <w:r w:rsidRPr="004B323D">
        <w:rPr>
          <w:sz w:val="22"/>
          <w:szCs w:val="22"/>
        </w:rPr>
        <w:t xml:space="preserve">Institute in </w:t>
      </w:r>
      <w:r w:rsidR="008F283A">
        <w:rPr>
          <w:sz w:val="22"/>
          <w:szCs w:val="22"/>
        </w:rPr>
        <w:t>100</w:t>
      </w:r>
      <w:r w:rsidR="008F283A" w:rsidRPr="004B323D">
        <w:rPr>
          <w:sz w:val="22"/>
          <w:szCs w:val="22"/>
        </w:rPr>
        <w:t xml:space="preserve"> </w:t>
      </w:r>
      <w:r w:rsidRPr="004B323D">
        <w:rPr>
          <w:sz w:val="22"/>
          <w:szCs w:val="22"/>
        </w:rPr>
        <w:t>Ländern vermitteln Kultur, Sprache und Information über Deutschland. Daneben gibt es Kooperationen mit anderen Kulturgesellschaften, Biblio</w:t>
      </w:r>
      <w:r>
        <w:rPr>
          <w:sz w:val="22"/>
          <w:szCs w:val="22"/>
        </w:rPr>
        <w:t xml:space="preserve">theken und Sprachlernzentren. </w:t>
      </w:r>
    </w:p>
    <w:p w14:paraId="6F37DF4E" w14:textId="77777777" w:rsidR="004B323D" w:rsidRPr="004B323D" w:rsidRDefault="004B323D" w:rsidP="0080532E">
      <w:pPr>
        <w:pStyle w:val="Body1"/>
        <w:jc w:val="both"/>
        <w:rPr>
          <w:sz w:val="22"/>
          <w:szCs w:val="22"/>
        </w:rPr>
      </w:pPr>
      <w:r w:rsidRPr="004B323D">
        <w:rPr>
          <w:sz w:val="22"/>
          <w:szCs w:val="22"/>
        </w:rPr>
        <w:t>Der Webauftritt goethe.de und weitere Online-Medien spielen in der Digitalstrategie des Goethe-Instituts eine zentrale Rolle. Zum einen werden sie zur Promotion der Produkte und Offline-Inhalte der Goethe-Institute in aller Welt eingesetzt, zum anderen wurden in den letzten Jahren auch kontinuierlich Geschäftsprozesse virtualisiert und online abgebildet. Goethe.de ist die Hauptpräsenz de</w:t>
      </w:r>
      <w:r>
        <w:rPr>
          <w:sz w:val="22"/>
          <w:szCs w:val="22"/>
        </w:rPr>
        <w:t>s Auftraggebers im Internet.</w:t>
      </w:r>
    </w:p>
    <w:p w14:paraId="4D7EB8B5" w14:textId="667EAAEF" w:rsidR="004B323D" w:rsidRPr="004B323D" w:rsidRDefault="004B323D" w:rsidP="0080532E">
      <w:pPr>
        <w:pStyle w:val="Body1"/>
        <w:jc w:val="both"/>
        <w:rPr>
          <w:sz w:val="22"/>
          <w:szCs w:val="22"/>
        </w:rPr>
      </w:pPr>
      <w:r w:rsidRPr="004B323D">
        <w:rPr>
          <w:sz w:val="22"/>
          <w:szCs w:val="22"/>
        </w:rPr>
        <w:t xml:space="preserve">Zur Weiterentwicklung des Webdesigns setzt </w:t>
      </w:r>
      <w:r w:rsidR="00B0591A">
        <w:rPr>
          <w:sz w:val="22"/>
          <w:szCs w:val="22"/>
        </w:rPr>
        <w:t>das Goethe-Institut</w:t>
      </w:r>
      <w:r w:rsidRPr="004B323D">
        <w:rPr>
          <w:sz w:val="22"/>
          <w:szCs w:val="22"/>
        </w:rPr>
        <w:t xml:space="preserve"> externe Dienstleister ein. Die zu beauftragenden Tätigkeiten sind in der Le</w:t>
      </w:r>
      <w:r>
        <w:rPr>
          <w:sz w:val="22"/>
          <w:szCs w:val="22"/>
        </w:rPr>
        <w:t>istungsbeschreibung definiert.</w:t>
      </w:r>
    </w:p>
    <w:p w14:paraId="1180DDE2" w14:textId="77777777" w:rsidR="001233B6" w:rsidRDefault="004B323D" w:rsidP="0080532E">
      <w:pPr>
        <w:pStyle w:val="Body1"/>
        <w:jc w:val="both"/>
        <w:rPr>
          <w:sz w:val="22"/>
          <w:szCs w:val="22"/>
        </w:rPr>
      </w:pPr>
      <w:r w:rsidRPr="004B323D">
        <w:rPr>
          <w:sz w:val="22"/>
          <w:szCs w:val="22"/>
        </w:rPr>
        <w:t>Mit dem nachfolgenden Rahmenvertrag beabsichtigen die Parteien, die Grundsätze der gegenseitigen Zusammenarbeit für den Fall einer Auftragsvergab</w:t>
      </w:r>
      <w:r>
        <w:rPr>
          <w:sz w:val="22"/>
          <w:szCs w:val="22"/>
        </w:rPr>
        <w:t>e im Einzelfall zu regeln.</w:t>
      </w:r>
    </w:p>
    <w:p w14:paraId="17CCF0AF" w14:textId="77777777" w:rsidR="003F7A73" w:rsidRPr="001233B6" w:rsidRDefault="001233B6" w:rsidP="001233B6">
      <w:pPr>
        <w:pStyle w:val="Body1"/>
        <w:rPr>
          <w:sz w:val="22"/>
          <w:szCs w:val="22"/>
        </w:rPr>
      </w:pPr>
      <w:r>
        <w:rPr>
          <w:sz w:val="22"/>
          <w:szCs w:val="22"/>
        </w:rPr>
        <w:br w:type="page"/>
      </w:r>
      <w:r w:rsidR="003F7A73" w:rsidRPr="001233B6">
        <w:rPr>
          <w:sz w:val="22"/>
          <w:szCs w:val="22"/>
        </w:rPr>
        <w:t xml:space="preserve">Dies vorausgeschickt vereinbaren die Parteien den folgenden </w:t>
      </w:r>
      <w:r w:rsidR="0090018F" w:rsidRPr="001233B6">
        <w:rPr>
          <w:sz w:val="22"/>
          <w:szCs w:val="22"/>
        </w:rPr>
        <w:t xml:space="preserve">Rahmenvertrag. </w:t>
      </w:r>
    </w:p>
    <w:p w14:paraId="2C3A2B4A" w14:textId="77777777" w:rsidR="003F7A73" w:rsidRPr="001233B6" w:rsidRDefault="003F7A73" w:rsidP="003F7A73">
      <w:pPr>
        <w:rPr>
          <w:rFonts w:cs="Times New Roman"/>
          <w:noProof/>
          <w:lang w:eastAsia="en-US"/>
        </w:rPr>
      </w:pPr>
    </w:p>
    <w:p w14:paraId="4E9B74D2" w14:textId="247070F0" w:rsidR="003B57CD" w:rsidRPr="003B57CD" w:rsidRDefault="00E764EC" w:rsidP="00642E2A">
      <w:pPr>
        <w:pStyle w:val="Heading2"/>
        <w:spacing w:before="0"/>
      </w:pPr>
      <w:r>
        <w:t xml:space="preserve">§ </w:t>
      </w:r>
      <w:r w:rsidR="00E40499">
        <w:t>1</w:t>
      </w:r>
      <w:r w:rsidR="003B57CD" w:rsidRPr="003B57CD">
        <w:tab/>
      </w:r>
      <w:r w:rsidR="006C29EE">
        <w:t>Vertragsbestandteile, Vertragsg</w:t>
      </w:r>
      <w:r w:rsidR="003B57CD" w:rsidRPr="003B57CD">
        <w:t xml:space="preserve">egenstand </w:t>
      </w:r>
    </w:p>
    <w:p w14:paraId="3CDD8C4F" w14:textId="77777777" w:rsidR="00133A2D" w:rsidRDefault="003F7A73" w:rsidP="00E764EC">
      <w:pPr>
        <w:numPr>
          <w:ilvl w:val="0"/>
          <w:numId w:val="3"/>
        </w:numPr>
        <w:ind w:hanging="720"/>
      </w:pPr>
      <w:r>
        <w:t>Mit</w:t>
      </w:r>
      <w:r w:rsidR="001B5E15">
        <w:t xml:space="preserve"> </w:t>
      </w:r>
      <w:r w:rsidR="001B5E15" w:rsidRPr="001B5E15">
        <w:t xml:space="preserve">dem vorliegenden Vertrag sollen die Rahmenbedingungen für zukünftig zu vereinbarende Einzelaufträge geregelt werden. </w:t>
      </w:r>
    </w:p>
    <w:p w14:paraId="1A5C7B62" w14:textId="77777777" w:rsidR="00E764EC" w:rsidRDefault="00E764EC" w:rsidP="00E764EC">
      <w:pPr>
        <w:ind w:left="720" w:firstLine="0"/>
      </w:pPr>
    </w:p>
    <w:p w14:paraId="1B367E17" w14:textId="25EFF598" w:rsidR="00860B6A" w:rsidRPr="00D74660" w:rsidRDefault="00860B6A" w:rsidP="00D74660">
      <w:pPr>
        <w:numPr>
          <w:ilvl w:val="0"/>
          <w:numId w:val="3"/>
        </w:numPr>
        <w:ind w:hanging="720"/>
      </w:pPr>
      <w:r w:rsidRPr="00D74660">
        <w:t xml:space="preserve">Für diesen </w:t>
      </w:r>
      <w:r>
        <w:t>Rahmenv</w:t>
      </w:r>
      <w:r w:rsidRPr="00D74660">
        <w:t>ertrag gelten die folgenden Bestandteile in nachfolgender Rang- und Reihenfolge:</w:t>
      </w:r>
    </w:p>
    <w:p w14:paraId="48690931" w14:textId="77777777" w:rsidR="00860B6A" w:rsidRDefault="00860B6A" w:rsidP="00860B6A">
      <w:pPr>
        <w:pStyle w:val="ListParagraph"/>
        <w:numPr>
          <w:ilvl w:val="0"/>
          <w:numId w:val="21"/>
        </w:numPr>
      </w:pPr>
      <w:r w:rsidRPr="00D74660">
        <w:t>Die Bestimmungen dieses Vertrages</w:t>
      </w:r>
    </w:p>
    <w:p w14:paraId="174015BC" w14:textId="338AAEC5" w:rsidR="00860B6A" w:rsidRDefault="00860B6A" w:rsidP="00860B6A">
      <w:pPr>
        <w:pStyle w:val="ListParagraph"/>
        <w:numPr>
          <w:ilvl w:val="0"/>
          <w:numId w:val="21"/>
        </w:numPr>
      </w:pPr>
      <w:r w:rsidRPr="00D74660">
        <w:t>Die Leistungsbeschreibung (Anlage 1)</w:t>
      </w:r>
    </w:p>
    <w:p w14:paraId="4C853B82" w14:textId="2AE02766" w:rsidR="00442B5A" w:rsidRDefault="00860B6A" w:rsidP="00442B5A">
      <w:pPr>
        <w:pStyle w:val="ListParagraph"/>
        <w:numPr>
          <w:ilvl w:val="0"/>
          <w:numId w:val="21"/>
        </w:numPr>
      </w:pPr>
      <w:r>
        <w:t>D</w:t>
      </w:r>
      <w:r w:rsidR="00442B5A">
        <w:t>ie vom Auftragnehmer ausgefüllte Wertungsmatrix</w:t>
      </w:r>
      <w:r w:rsidR="00821A3C">
        <w:t xml:space="preserve"> </w:t>
      </w:r>
      <w:r w:rsidR="002A5C9D">
        <w:t xml:space="preserve">für [Los 1/Los 2] </w:t>
      </w:r>
      <w:r w:rsidRPr="00D74660">
        <w:t>(Anlage 2)</w:t>
      </w:r>
    </w:p>
    <w:p w14:paraId="6F544FBF" w14:textId="7DF2792F" w:rsidR="000F23C3" w:rsidRPr="00F80A82" w:rsidRDefault="002A5C9D" w:rsidP="000F23C3">
      <w:pPr>
        <w:pStyle w:val="ListParagraph"/>
        <w:numPr>
          <w:ilvl w:val="0"/>
          <w:numId w:val="21"/>
        </w:numPr>
      </w:pPr>
      <w:r w:rsidRPr="00F80A82">
        <w:t xml:space="preserve">Die </w:t>
      </w:r>
      <w:r w:rsidR="005F0F89" w:rsidRPr="00F80A82">
        <w:t>vom Auftragnehmer mit seinem Angebot eingereichten Unterlagen zur Eignung (Anlagen 3.1-3.</w:t>
      </w:r>
      <w:r w:rsidR="00524F2C" w:rsidRPr="00F80A82">
        <w:t>8</w:t>
      </w:r>
      <w:r w:rsidR="00E44177" w:rsidRPr="00F80A82">
        <w:t>)</w:t>
      </w:r>
    </w:p>
    <w:p w14:paraId="01237DEC" w14:textId="0A1401F7" w:rsidR="00E44177" w:rsidRPr="00F80A82" w:rsidRDefault="00E44177" w:rsidP="000F23C3">
      <w:pPr>
        <w:pStyle w:val="ListParagraph"/>
        <w:numPr>
          <w:ilvl w:val="0"/>
          <w:numId w:val="21"/>
        </w:numPr>
      </w:pPr>
      <w:r w:rsidRPr="00F80A82">
        <w:t>Die Auftragsverarbeitungs</w:t>
      </w:r>
      <w:r w:rsidR="00524F2C" w:rsidRPr="00F80A82">
        <w:t>vereinbarung (Anlage 4)</w:t>
      </w:r>
    </w:p>
    <w:p w14:paraId="04ABE0E0" w14:textId="456B46E1" w:rsidR="00860B6A" w:rsidRPr="00D74660" w:rsidRDefault="000F23C3" w:rsidP="00D74660">
      <w:pPr>
        <w:pStyle w:val="ListParagraph"/>
        <w:numPr>
          <w:ilvl w:val="0"/>
          <w:numId w:val="21"/>
        </w:numPr>
      </w:pPr>
      <w:r>
        <w:t>Die</w:t>
      </w:r>
      <w:r w:rsidR="00860B6A" w:rsidRPr="00D74660">
        <w:t xml:space="preserve"> Allgemeinen Vertragsbedingungen für die Ausführung von Leistungen VOL/B in der Fassung vom 5. August 2003</w:t>
      </w:r>
    </w:p>
    <w:p w14:paraId="6B04646A" w14:textId="77777777" w:rsidR="006A58C0" w:rsidRDefault="006A58C0" w:rsidP="00860B6A">
      <w:pPr>
        <w:ind w:left="720" w:firstLine="0"/>
      </w:pPr>
    </w:p>
    <w:p w14:paraId="50DE9C15" w14:textId="626F8313" w:rsidR="00860B6A" w:rsidRDefault="00860B6A" w:rsidP="00860B6A">
      <w:pPr>
        <w:ind w:left="720" w:firstLine="0"/>
      </w:pPr>
      <w:r w:rsidRPr="00D74660">
        <w:t>Allgemeine Vertragsbedingungen des Auftragnehmers werden zu keinem Zeitpunkt, auch nicht während der Vertragslaufzeit, Teil des Vertrages.</w:t>
      </w:r>
    </w:p>
    <w:p w14:paraId="6FD4BF29" w14:textId="77777777" w:rsidR="000F23C3" w:rsidRPr="00D74660" w:rsidRDefault="000F23C3" w:rsidP="00D74660">
      <w:pPr>
        <w:ind w:left="720" w:firstLine="0"/>
      </w:pPr>
    </w:p>
    <w:p w14:paraId="68F6196B" w14:textId="509B42B6" w:rsidR="00133A2D" w:rsidRDefault="00133A2D" w:rsidP="00E764EC">
      <w:pPr>
        <w:numPr>
          <w:ilvl w:val="0"/>
          <w:numId w:val="3"/>
        </w:numPr>
        <w:ind w:hanging="720"/>
      </w:pPr>
      <w:r>
        <w:t xml:space="preserve">Der Inhalt und der Umfang der Einzelaufträge sind in der Leitungsbeschreibung </w:t>
      </w:r>
      <w:r w:rsidRPr="00133A2D">
        <w:t xml:space="preserve">sowie </w:t>
      </w:r>
      <w:r w:rsidR="000F23C3">
        <w:t>in der vom Auftragnehmer ausgefüllten Bewertungsmatrix</w:t>
      </w:r>
      <w:r w:rsidRPr="00133A2D">
        <w:t xml:space="preserve"> defin</w:t>
      </w:r>
      <w:r w:rsidR="008718A8">
        <w:t>iert</w:t>
      </w:r>
      <w:r w:rsidRPr="00133A2D">
        <w:t xml:space="preserve">. </w:t>
      </w:r>
    </w:p>
    <w:p w14:paraId="443A0E43" w14:textId="77777777" w:rsidR="00E764EC" w:rsidRDefault="00E764EC" w:rsidP="00E764EC">
      <w:pPr>
        <w:ind w:left="720" w:firstLine="0"/>
      </w:pPr>
    </w:p>
    <w:p w14:paraId="02420BDE" w14:textId="7E552D9A" w:rsidR="001B5E15" w:rsidRDefault="001B5E15" w:rsidP="00825DF9">
      <w:pPr>
        <w:numPr>
          <w:ilvl w:val="0"/>
          <w:numId w:val="3"/>
        </w:numPr>
        <w:ind w:hanging="720"/>
      </w:pPr>
      <w:r w:rsidRPr="001B5E15">
        <w:t>Alle Einzelaufträge, die unter Bezugnahme auf diesen Rahmenvertrag erteilt werden, richten sich nach den Bestimmungen des Einzelvertrages, soweit dieser nichts Abweichendes regelt</w:t>
      </w:r>
      <w:r w:rsidR="00B70398">
        <w:t>,</w:t>
      </w:r>
      <w:r w:rsidRPr="001B5E15">
        <w:t xml:space="preserve"> nach den Bestimmungen </w:t>
      </w:r>
      <w:r w:rsidR="00B70398">
        <w:t>dieses</w:t>
      </w:r>
      <w:r w:rsidR="00B70398" w:rsidRPr="001B5E15">
        <w:t xml:space="preserve"> </w:t>
      </w:r>
      <w:r w:rsidRPr="001B5E15">
        <w:t>Rahmenvertrages und soweit dieser nichts Abweichendes rege</w:t>
      </w:r>
      <w:r w:rsidR="00B6547A">
        <w:t>lt</w:t>
      </w:r>
      <w:r w:rsidR="00B70398">
        <w:t>,</w:t>
      </w:r>
      <w:r w:rsidR="00B6547A">
        <w:t xml:space="preserve"> nach den </w:t>
      </w:r>
      <w:r w:rsidR="004B323D">
        <w:t xml:space="preserve">allgemeinen Vertragsbedingungen für die Ausführung von </w:t>
      </w:r>
      <w:r w:rsidR="004B323D" w:rsidRPr="008718A8">
        <w:t>Leistungen</w:t>
      </w:r>
      <w:r w:rsidR="00B6547A" w:rsidRPr="008718A8">
        <w:t xml:space="preserve"> </w:t>
      </w:r>
      <w:r w:rsidR="004B323D" w:rsidRPr="008718A8">
        <w:t>VOL/B in der Fassung vom 5.</w:t>
      </w:r>
      <w:r w:rsidR="00B70398">
        <w:t xml:space="preserve"> August </w:t>
      </w:r>
      <w:r w:rsidR="004B323D" w:rsidRPr="008718A8">
        <w:t>2003</w:t>
      </w:r>
      <w:r w:rsidRPr="008718A8">
        <w:t>.</w:t>
      </w:r>
      <w:r w:rsidRPr="001B5E15">
        <w:t xml:space="preserve"> </w:t>
      </w:r>
    </w:p>
    <w:p w14:paraId="3ACDE9DD" w14:textId="77777777" w:rsidR="00E764EC" w:rsidRDefault="00E764EC" w:rsidP="00E764EC">
      <w:pPr>
        <w:ind w:left="720" w:firstLine="0"/>
      </w:pPr>
    </w:p>
    <w:p w14:paraId="08918F32" w14:textId="06D4302B" w:rsidR="00133A2D" w:rsidRDefault="00133A2D" w:rsidP="00E764EC">
      <w:pPr>
        <w:numPr>
          <w:ilvl w:val="0"/>
          <w:numId w:val="3"/>
        </w:numPr>
        <w:ind w:hanging="720"/>
      </w:pPr>
      <w:r w:rsidRPr="001B5E15">
        <w:t xml:space="preserve">Zwischen den Parteien besteht Einigkeit, dass </w:t>
      </w:r>
      <w:proofErr w:type="gramStart"/>
      <w:r w:rsidRPr="001B5E15">
        <w:t>alleine</w:t>
      </w:r>
      <w:proofErr w:type="gramEnd"/>
      <w:r w:rsidRPr="001B5E15">
        <w:t xml:space="preserve"> auf Grundlage dieses Rahmenvertrages weder eine Pflicht des Auftragnehmers entsteht, eine Dienstleistung zu erbringen noch ein</w:t>
      </w:r>
      <w:r>
        <w:t>e</w:t>
      </w:r>
      <w:r w:rsidRPr="001B5E15">
        <w:t xml:space="preserve"> Pflicht des </w:t>
      </w:r>
      <w:r w:rsidR="00B6547A">
        <w:t>Aufraggebers</w:t>
      </w:r>
      <w:r w:rsidRPr="001B5E15">
        <w:t xml:space="preserve">, eine Leistung </w:t>
      </w:r>
      <w:r w:rsidR="0080532E">
        <w:t xml:space="preserve">abzurufen, </w:t>
      </w:r>
      <w:r w:rsidRPr="001B5E15">
        <w:t xml:space="preserve">entgegenzunehmen oder Vergütung zu leisten. Es besteht auch keine Pflicht des Auftraggebers, entsprechende Angebote </w:t>
      </w:r>
      <w:proofErr w:type="gramStart"/>
      <w:r w:rsidRPr="001B5E15">
        <w:t>ausschließlich dem Auftrag</w:t>
      </w:r>
      <w:r>
        <w:t>nehmer</w:t>
      </w:r>
      <w:proofErr w:type="gramEnd"/>
      <w:r w:rsidRPr="001B5E15">
        <w:t xml:space="preserve"> zu unterbreiten.</w:t>
      </w:r>
      <w:r w:rsidR="0090018F">
        <w:t xml:space="preserve"> </w:t>
      </w:r>
      <w:r w:rsidR="0090018F" w:rsidRPr="005546DE">
        <w:t>Das Auftragsvolumen ist abhängig vom jeweils konkreten Bedarf des Auftraggebers</w:t>
      </w:r>
      <w:r w:rsidR="008718A8">
        <w:t xml:space="preserve">. Der Gesamtumfang beläuft sich auf </w:t>
      </w:r>
      <w:r w:rsidR="00B245F9">
        <w:t>max</w:t>
      </w:r>
      <w:r w:rsidR="008718A8">
        <w:t xml:space="preserve">. </w:t>
      </w:r>
      <w:r w:rsidR="009C21E4" w:rsidRPr="00BE492E">
        <w:t>1</w:t>
      </w:r>
      <w:r w:rsidR="004B323D" w:rsidRPr="00BE492E">
        <w:t>00</w:t>
      </w:r>
      <w:r w:rsidR="008718A8" w:rsidRPr="00BE492E">
        <w:t xml:space="preserve"> </w:t>
      </w:r>
      <w:r w:rsidR="00BE492E" w:rsidRPr="00BE492E">
        <w:t xml:space="preserve">Personentage pro Jahr für </w:t>
      </w:r>
      <w:r w:rsidR="008718A8" w:rsidRPr="00BE492E">
        <w:t>Los 1</w:t>
      </w:r>
      <w:r w:rsidR="00BE492E" w:rsidRPr="00BE492E">
        <w:t xml:space="preserve"> bzw.</w:t>
      </w:r>
      <w:r w:rsidR="004B323D" w:rsidRPr="00BE492E">
        <w:t xml:space="preserve"> </w:t>
      </w:r>
      <w:r w:rsidR="009C21E4" w:rsidRPr="00BE492E">
        <w:t>1</w:t>
      </w:r>
      <w:r w:rsidR="004B323D" w:rsidRPr="00BE492E">
        <w:t xml:space="preserve">50 </w:t>
      </w:r>
      <w:r w:rsidR="00BE492E" w:rsidRPr="00BE492E">
        <w:t xml:space="preserve">Personentage pro Jahr für </w:t>
      </w:r>
      <w:r w:rsidR="004B323D" w:rsidRPr="00BE492E">
        <w:t xml:space="preserve">Los 2 </w:t>
      </w:r>
      <w:r w:rsidR="00FB14F1" w:rsidRPr="00BE492E">
        <w:t>(</w:t>
      </w:r>
      <w:r w:rsidR="00FB14F1">
        <w:t xml:space="preserve">jeweilige Höchstgrenze). </w:t>
      </w:r>
      <w:r w:rsidR="0090018F">
        <w:t>Eine Haftung des Auftraggebers für den Abruf eines bestimmten Leistungsvolumens ist ausgeschlossen.</w:t>
      </w:r>
    </w:p>
    <w:p w14:paraId="532F155B" w14:textId="77777777" w:rsidR="00E764EC" w:rsidRDefault="00E764EC" w:rsidP="00E764EC">
      <w:pPr>
        <w:ind w:left="720" w:firstLine="0"/>
      </w:pPr>
    </w:p>
    <w:p w14:paraId="505313A2" w14:textId="77777777" w:rsidR="001B5E15" w:rsidRDefault="001B5E15" w:rsidP="00E764EC">
      <w:pPr>
        <w:numPr>
          <w:ilvl w:val="0"/>
          <w:numId w:val="3"/>
        </w:numPr>
        <w:ind w:hanging="720"/>
      </w:pPr>
      <w:r w:rsidRPr="001B5E15">
        <w:t xml:space="preserve">Der Auftragnehmer erklärt sich vor diesem Hintergrund damit einverstanden, </w:t>
      </w:r>
      <w:r w:rsidR="00133A2D">
        <w:t>Angebote auf Einzelaufträge</w:t>
      </w:r>
      <w:r>
        <w:t xml:space="preserve"> des Goethe-Institut</w:t>
      </w:r>
      <w:r w:rsidRPr="001B5E15">
        <w:t>s zu erhalte</w:t>
      </w:r>
      <w:r w:rsidR="00133A2D">
        <w:t xml:space="preserve">n. </w:t>
      </w:r>
    </w:p>
    <w:p w14:paraId="2B9D2BFD" w14:textId="77777777" w:rsidR="00B81DDB" w:rsidRDefault="00B81DDB" w:rsidP="00D74660">
      <w:pPr>
        <w:pStyle w:val="ListParagraph"/>
      </w:pPr>
    </w:p>
    <w:p w14:paraId="15424D53" w14:textId="55A95DB7" w:rsidR="00B81DDB" w:rsidRDefault="00B81DDB" w:rsidP="00D74660">
      <w:pPr>
        <w:pStyle w:val="ListParagraph"/>
        <w:numPr>
          <w:ilvl w:val="0"/>
          <w:numId w:val="3"/>
        </w:numPr>
        <w:ind w:hanging="720"/>
      </w:pPr>
      <w:r w:rsidRPr="00B81DDB">
        <w:t>Der Auftragnehmer verpflichtet sich, bei der Ausführung de</w:t>
      </w:r>
      <w:r>
        <w:t>r Einzela</w:t>
      </w:r>
      <w:r w:rsidRPr="00B81DDB">
        <w:t>uftr</w:t>
      </w:r>
      <w:r>
        <w:t>äge</w:t>
      </w:r>
      <w:r w:rsidRPr="00B81DDB">
        <w:t xml:space="preserve"> sämtliche für ihn geltenden gesetzlichen und sonstigen rechtlichen Verpflichtungen einzuhalten. Hierzu gehören insbesondere die ordnungsgemäße Entrichtung von Steuern, Abgaben und Beiträgen zur Sozialversicherung, die Beachtung der arbeitsschutzrechtlichen Bestimmungen sowie die Gewährung mindestens derjenigen Mindestarbeitsbedingungen einschließlich des Mindestentgelts, die nach dem Mindestlohngesetz, einem nach dem Tarifvertragsgesetz für allgemein verbindlich erklärten Tarifvertrag mit den Wirkungen des Arbeitnehmer-Entsendegesetzes oder nach einer nach §§ 7, 7a oder 11 des Arbeitnehmer-Entsendegesetzes oder § 3a des Arbeitnehmerüberlassungsgesetzes erlassenen Rechtsverordnung für die jeweilige Leistung verbindlich sind.</w:t>
      </w:r>
    </w:p>
    <w:p w14:paraId="1E2503F2" w14:textId="77777777" w:rsidR="008718A8" w:rsidRDefault="008718A8" w:rsidP="008718A8">
      <w:pPr>
        <w:pStyle w:val="ListParagraph"/>
      </w:pPr>
    </w:p>
    <w:p w14:paraId="0D152971" w14:textId="77777777" w:rsidR="001B5E15" w:rsidRDefault="001B5E15" w:rsidP="008718A8">
      <w:pPr>
        <w:ind w:left="0" w:firstLine="0"/>
      </w:pPr>
    </w:p>
    <w:p w14:paraId="0174ADCE" w14:textId="36592139" w:rsidR="00D96310" w:rsidRDefault="001B5E15" w:rsidP="0080287D">
      <w:pPr>
        <w:spacing w:after="240"/>
        <w:outlineLvl w:val="1"/>
      </w:pPr>
      <w:r w:rsidRPr="6B3A120A">
        <w:rPr>
          <w:b/>
          <w:bCs/>
          <w:color w:val="000000" w:themeColor="text1"/>
        </w:rPr>
        <w:t>§</w:t>
      </w:r>
      <w:r w:rsidR="00B6547A" w:rsidRPr="6B3A120A">
        <w:rPr>
          <w:b/>
          <w:bCs/>
          <w:color w:val="000000" w:themeColor="text1"/>
        </w:rPr>
        <w:t xml:space="preserve"> </w:t>
      </w:r>
      <w:r w:rsidRPr="6B3A120A">
        <w:rPr>
          <w:b/>
          <w:bCs/>
          <w:color w:val="000000" w:themeColor="text1"/>
        </w:rPr>
        <w:t>2</w:t>
      </w:r>
      <w:r>
        <w:tab/>
      </w:r>
      <w:r w:rsidRPr="6B3A120A">
        <w:rPr>
          <w:b/>
          <w:bCs/>
          <w:color w:val="000000" w:themeColor="text1"/>
        </w:rPr>
        <w:t>Zustandekommen eines Einzelauftrags, Abwicklung</w:t>
      </w:r>
      <w:r w:rsidR="00D96310" w:rsidRPr="001F5452">
        <w:rPr>
          <w:highlight w:val="yellow"/>
        </w:rPr>
        <w:t xml:space="preserve"> </w:t>
      </w:r>
    </w:p>
    <w:p w14:paraId="0902A44C" w14:textId="55B7847B" w:rsidR="009D3C48" w:rsidRPr="0056432F" w:rsidRDefault="00D96310" w:rsidP="00BE492E">
      <w:pPr>
        <w:spacing w:after="240"/>
        <w:outlineLvl w:val="1"/>
      </w:pPr>
      <w:r w:rsidRPr="0056432F">
        <w:rPr>
          <w:color w:val="000000"/>
        </w:rPr>
        <w:t>(1)</w:t>
      </w:r>
      <w:r w:rsidR="00BE492E">
        <w:rPr>
          <w:color w:val="000000"/>
        </w:rPr>
        <w:tab/>
      </w:r>
      <w:r w:rsidR="009D3C48" w:rsidRPr="0056432F">
        <w:t xml:space="preserve">Für Einzelvergaben im Los 1 gelten folgende Regelungen: </w:t>
      </w:r>
    </w:p>
    <w:p w14:paraId="4565B8F2" w14:textId="77777777" w:rsidR="009D3C48" w:rsidRPr="0056432F" w:rsidRDefault="009D3C48" w:rsidP="00BE492E">
      <w:pPr>
        <w:spacing w:after="240"/>
        <w:ind w:left="1134" w:hanging="369"/>
        <w:outlineLvl w:val="1"/>
        <w:rPr>
          <w:color w:val="000000"/>
        </w:rPr>
      </w:pPr>
      <w:r w:rsidRPr="0056432F">
        <w:rPr>
          <w:color w:val="000000"/>
        </w:rPr>
        <w:t>a)</w:t>
      </w:r>
      <w:r w:rsidRPr="0056432F">
        <w:rPr>
          <w:color w:val="000000"/>
        </w:rPr>
        <w:tab/>
        <w:t>Für die Leistungen des Loses 1 erfolgt die Vergabe von Einzelaufträgen ausschließlich an den Auftragnehmer, mit dem für Los 1 ein Rahmenvertrag abgeschlossen wurde.</w:t>
      </w:r>
    </w:p>
    <w:p w14:paraId="6A7504BD" w14:textId="5D5DA37B" w:rsidR="009D3C48" w:rsidRPr="0056432F" w:rsidRDefault="009D3C48" w:rsidP="00BE492E">
      <w:pPr>
        <w:spacing w:after="240"/>
        <w:ind w:left="1134" w:hanging="369"/>
        <w:outlineLvl w:val="1"/>
        <w:rPr>
          <w:color w:val="000000"/>
        </w:rPr>
      </w:pPr>
      <w:r w:rsidRPr="0056432F">
        <w:rPr>
          <w:color w:val="000000"/>
        </w:rPr>
        <w:t>b)</w:t>
      </w:r>
      <w:r w:rsidRPr="0056432F">
        <w:rPr>
          <w:color w:val="000000"/>
        </w:rPr>
        <w:tab/>
        <w:t>Einzelaufträge werden durch eine gesonderte schriftliche Beauftragung (z. B.</w:t>
      </w:r>
      <w:r w:rsidR="00FD158F">
        <w:rPr>
          <w:color w:val="000000"/>
        </w:rPr>
        <w:t xml:space="preserve"> </w:t>
      </w:r>
      <w:r w:rsidRPr="0056432F">
        <w:rPr>
          <w:color w:val="000000"/>
        </w:rPr>
        <w:t>per E</w:t>
      </w:r>
      <w:r w:rsidRPr="0056432F">
        <w:rPr>
          <w:rFonts w:ascii="Cambria Math" w:hAnsi="Cambria Math" w:cs="Cambria Math"/>
          <w:color w:val="000000"/>
        </w:rPr>
        <w:t>‑</w:t>
      </w:r>
      <w:r w:rsidRPr="0056432F">
        <w:rPr>
          <w:color w:val="000000"/>
        </w:rPr>
        <w:t>Mail) auf Grundlage dieses Rahmenvertrages erteilt. Ein erneutes Wettbewerbs- oder Auswahlverfahren findet nicht statt.</w:t>
      </w:r>
    </w:p>
    <w:p w14:paraId="2643A4EC" w14:textId="77777777" w:rsidR="009D3C48" w:rsidRPr="0056432F" w:rsidRDefault="009D3C48" w:rsidP="00BE492E">
      <w:pPr>
        <w:spacing w:after="240"/>
        <w:ind w:left="1134" w:hanging="369"/>
        <w:outlineLvl w:val="1"/>
        <w:rPr>
          <w:color w:val="000000"/>
        </w:rPr>
      </w:pPr>
      <w:r w:rsidRPr="0056432F">
        <w:rPr>
          <w:color w:val="000000"/>
        </w:rPr>
        <w:t>c)</w:t>
      </w:r>
      <w:r w:rsidRPr="0056432F">
        <w:rPr>
          <w:color w:val="000000"/>
        </w:rPr>
        <w:tab/>
        <w:t>Der Auftragnehmer hat keinen Anspruch auf die Erteilung von Einzelaufträgen oder auf die Abnahme einer bestimmten Mindestmenge. Das Goethe</w:t>
      </w:r>
      <w:r w:rsidRPr="0056432F">
        <w:rPr>
          <w:rFonts w:ascii="Cambria Math" w:hAnsi="Cambria Math" w:cs="Cambria Math"/>
          <w:color w:val="000000"/>
        </w:rPr>
        <w:t>‑</w:t>
      </w:r>
      <w:r w:rsidRPr="0056432F">
        <w:rPr>
          <w:color w:val="000000"/>
        </w:rPr>
        <w:t>Institut ist nicht verpflichtet, Leistungen im Rahmen dieses Vertrages abzurufen.</w:t>
      </w:r>
    </w:p>
    <w:p w14:paraId="0C1AB88C" w14:textId="77777777" w:rsidR="009D3C48" w:rsidRPr="0056432F" w:rsidRDefault="009D3C48" w:rsidP="00BE492E">
      <w:pPr>
        <w:spacing w:after="240"/>
        <w:ind w:left="1134" w:hanging="369"/>
        <w:outlineLvl w:val="1"/>
      </w:pPr>
      <w:r w:rsidRPr="0056432F">
        <w:rPr>
          <w:color w:val="000000"/>
        </w:rPr>
        <w:t>d)</w:t>
      </w:r>
      <w:r w:rsidRPr="0056432F">
        <w:rPr>
          <w:color w:val="000000"/>
        </w:rPr>
        <w:tab/>
        <w:t>Die Erteilung von Einzelaufträgen erfolgt nach Bedarf des Goethe</w:t>
      </w:r>
      <w:r w:rsidRPr="0056432F">
        <w:rPr>
          <w:rFonts w:ascii="Cambria Math" w:hAnsi="Cambria Math" w:cs="Cambria Math"/>
          <w:color w:val="000000"/>
        </w:rPr>
        <w:t>‑</w:t>
      </w:r>
      <w:r w:rsidRPr="0056432F">
        <w:rPr>
          <w:color w:val="000000"/>
        </w:rPr>
        <w:t>Instituts im Rahmen der vertraglich vereinbarten Höchstmengen bzw. des vertraglich vorgesehenen Auftragswertes.</w:t>
      </w:r>
    </w:p>
    <w:p w14:paraId="2656A5DE" w14:textId="0F0E7A7A" w:rsidR="009D3C48" w:rsidRPr="00D96310" w:rsidRDefault="009D3C48" w:rsidP="00BE492E">
      <w:pPr>
        <w:spacing w:after="240"/>
        <w:outlineLvl w:val="1"/>
        <w:rPr>
          <w:color w:val="000000"/>
        </w:rPr>
      </w:pPr>
      <w:r w:rsidRPr="0056432F">
        <w:rPr>
          <w:color w:val="000000"/>
        </w:rPr>
        <w:t>(2)</w:t>
      </w:r>
      <w:r w:rsidRPr="0056432F">
        <w:t xml:space="preserve"> </w:t>
      </w:r>
      <w:r w:rsidR="00BE492E">
        <w:tab/>
      </w:r>
      <w:r w:rsidRPr="0056432F">
        <w:t xml:space="preserve">Für Einzelvergaben im Los </w:t>
      </w:r>
      <w:r w:rsidR="00F713D9" w:rsidRPr="0056432F">
        <w:t>2</w:t>
      </w:r>
      <w:r w:rsidRPr="0056432F">
        <w:t xml:space="preserve"> gelten folgende Regelungen:</w:t>
      </w:r>
      <w:r>
        <w:t xml:space="preserve"> </w:t>
      </w:r>
    </w:p>
    <w:p w14:paraId="5F3A2CB6" w14:textId="28B8D36B" w:rsidR="009D3C48" w:rsidRPr="0080287D" w:rsidRDefault="009D3C48" w:rsidP="00BE492E">
      <w:pPr>
        <w:spacing w:after="240"/>
        <w:ind w:left="1134" w:hanging="369"/>
        <w:outlineLvl w:val="1"/>
        <w:rPr>
          <w:color w:val="000000"/>
        </w:rPr>
      </w:pPr>
      <w:r>
        <w:rPr>
          <w:color w:val="000000"/>
        </w:rPr>
        <w:t>a)</w:t>
      </w:r>
      <w:r>
        <w:rPr>
          <w:color w:val="000000"/>
        </w:rPr>
        <w:tab/>
      </w:r>
      <w:r w:rsidR="001F5452" w:rsidRPr="00DD0408">
        <w:rPr>
          <w:color w:val="000000"/>
        </w:rPr>
        <w:t>Bis zu einem geschätzten</w:t>
      </w:r>
      <w:r w:rsidR="00595B46">
        <w:rPr>
          <w:color w:val="000000"/>
        </w:rPr>
        <w:t xml:space="preserve"> Einzela</w:t>
      </w:r>
      <w:r w:rsidR="001F5452" w:rsidRPr="00D74660">
        <w:rPr>
          <w:color w:val="000000"/>
        </w:rPr>
        <w:t xml:space="preserve">uftragsvolumen von 5.000 EUR netto </w:t>
      </w:r>
      <w:r w:rsidR="000F3D8A">
        <w:rPr>
          <w:color w:val="000000"/>
        </w:rPr>
        <w:t>erfolgt die Vergabe des Einzelauftrags</w:t>
      </w:r>
      <w:r w:rsidR="00D83242">
        <w:rPr>
          <w:color w:val="000000"/>
        </w:rPr>
        <w:t xml:space="preserve"> nach dem</w:t>
      </w:r>
      <w:r w:rsidR="001F5452" w:rsidRPr="00D74660">
        <w:rPr>
          <w:color w:val="000000"/>
        </w:rPr>
        <w:t xml:space="preserve"> Kaskadenprinzip</w:t>
      </w:r>
      <w:r w:rsidR="00D83242">
        <w:rPr>
          <w:color w:val="000000"/>
        </w:rPr>
        <w:t xml:space="preserve"> auf Grundlage der Gesamtbewertung aus dem ursprünglichen Vergabeverfahren. Der Einzelauftrag wird dem Auftragnehmer mit der höchsten Gesamtpunktzahl erteilt</w:t>
      </w:r>
      <w:r w:rsidR="005C110E">
        <w:rPr>
          <w:color w:val="000000"/>
        </w:rPr>
        <w:t>.</w:t>
      </w:r>
      <w:r w:rsidR="00AD5F12">
        <w:rPr>
          <w:color w:val="000000"/>
        </w:rPr>
        <w:t xml:space="preserve"> Voraussetzung für die Vergabe des Einzelauftrags ist die Einhaltung des vom Auftraggeber festgelegten Leistungszeitraums; andernfalls wird das Angebot für diesen Einzelauftrag ausgeschlossen.</w:t>
      </w:r>
      <w:r w:rsidR="005C110E">
        <w:rPr>
          <w:color w:val="000000"/>
        </w:rPr>
        <w:t xml:space="preserve"> </w:t>
      </w:r>
    </w:p>
    <w:p w14:paraId="41FAF5C9" w14:textId="4C955DF8" w:rsidR="009D3C48" w:rsidRDefault="009D3C48" w:rsidP="00BE492E">
      <w:pPr>
        <w:spacing w:after="240"/>
        <w:ind w:left="1134" w:hanging="369"/>
        <w:outlineLvl w:val="1"/>
      </w:pPr>
      <w:r>
        <w:t>b)</w:t>
      </w:r>
      <w:r>
        <w:tab/>
      </w:r>
      <w:r w:rsidR="001F5452">
        <w:t xml:space="preserve">Bei einem geschätzten </w:t>
      </w:r>
      <w:r w:rsidR="00595B46">
        <w:t>Einzela</w:t>
      </w:r>
      <w:r w:rsidR="001F5452">
        <w:t xml:space="preserve">uftragsvolumen über 5.000 EUR netto führt der Auftraggeber einen Mini-Wettbewerb durch. Die </w:t>
      </w:r>
      <w:r w:rsidR="007950F6">
        <w:t>Auftragnehmer, mit denen ein Rahmenvertrag zu Los 2 geschlossen wurde,</w:t>
      </w:r>
      <w:r w:rsidR="001F5452">
        <w:t xml:space="preserve"> werden aufgefordert zur Problemstellung</w:t>
      </w:r>
      <w:r w:rsidR="00A13615">
        <w:t xml:space="preserve"> des Einzelauftrags</w:t>
      </w:r>
      <w:r w:rsidR="001F5452">
        <w:t xml:space="preserve"> das Vorgehen/</w:t>
      </w:r>
      <w:r w:rsidR="00A13615">
        <w:t>die</w:t>
      </w:r>
      <w:r w:rsidR="001F5452">
        <w:t xml:space="preserve"> Methodik, den Zeitrahmen </w:t>
      </w:r>
      <w:r w:rsidR="00A13615">
        <w:t xml:space="preserve">inkl. Zeitplan </w:t>
      </w:r>
      <w:r w:rsidR="001F5452">
        <w:t xml:space="preserve">und erste Ideen </w:t>
      </w:r>
      <w:r w:rsidR="00222160">
        <w:t>darzustellen</w:t>
      </w:r>
      <w:r w:rsidR="001F5452">
        <w:t xml:space="preserve">. Die Bewertungsmatrix für Einzelvergaben ist </w:t>
      </w:r>
      <w:r w:rsidR="00222160">
        <w:t xml:space="preserve">der </w:t>
      </w:r>
      <w:r w:rsidR="001F5452">
        <w:t>Anlage 2</w:t>
      </w:r>
      <w:r w:rsidR="00222160">
        <w:t>, Tabellenblatt „Matrix Einzelvergaben Los 2“ zu entnehmen</w:t>
      </w:r>
      <w:r w:rsidR="001F5452">
        <w:t>.</w:t>
      </w:r>
    </w:p>
    <w:p w14:paraId="5E6E8AD1" w14:textId="3512A399" w:rsidR="00E25366" w:rsidRDefault="009D3C48" w:rsidP="00BE492E">
      <w:pPr>
        <w:spacing w:after="240"/>
        <w:ind w:left="1134" w:hanging="369"/>
        <w:outlineLvl w:val="1"/>
      </w:pPr>
      <w:r>
        <w:t>c)</w:t>
      </w:r>
      <w:r>
        <w:tab/>
      </w:r>
      <w:r w:rsidR="007D3717">
        <w:t xml:space="preserve">Der Auftraggeber beauftragt den Auftragnehmer jeweils durch Einzelauftrag mit der Erbringung der Leistungen. </w:t>
      </w:r>
      <w:r w:rsidR="00F22B3D">
        <w:t>I</w:t>
      </w:r>
      <w:r w:rsidR="005D2757">
        <w:t xml:space="preserve">n jedem </w:t>
      </w:r>
      <w:r w:rsidR="00F22B3D">
        <w:t xml:space="preserve">Einzelauftrag benennt der Auftraggeber die konkret zu erbringenden Leistungen sowie den </w:t>
      </w:r>
      <w:r w:rsidR="00E25366">
        <w:t>jeweiligen Leistungszeitraum</w:t>
      </w:r>
      <w:r w:rsidR="00F22B3D">
        <w:t xml:space="preserve">. </w:t>
      </w:r>
    </w:p>
    <w:p w14:paraId="4C4ACAEF" w14:textId="3FD62618" w:rsidR="00F156C7" w:rsidRPr="00F156C7" w:rsidRDefault="00E25366" w:rsidP="00BE492E">
      <w:pPr>
        <w:spacing w:after="240"/>
        <w:ind w:left="1134" w:hanging="369"/>
        <w:outlineLvl w:val="1"/>
      </w:pPr>
      <w:r>
        <w:t>d)</w:t>
      </w:r>
      <w:r>
        <w:tab/>
      </w:r>
      <w:r w:rsidR="00F156C7" w:rsidRPr="00F156C7">
        <w:t>Der Auftragnehmer ist berechtigt, einen Einzelauftrag anzunehmen oder abzulehnen. Mit der Annahme des Einzelauftrags kommt ein Einzelvertrag zustande.</w:t>
      </w:r>
      <w:r w:rsidR="00F156C7">
        <w:t xml:space="preserve"> </w:t>
      </w:r>
      <w:r w:rsidR="00F156C7" w:rsidRPr="00F156C7">
        <w:t>Die Erteilung des Einzelauftrags sowie dessen Annahme oder Ablehnung haben jeweils in Textform zu erfolgen; die Textform kann insbesondere durch E-Mail gewahrt werden.</w:t>
      </w:r>
      <w:r w:rsidR="005D0F11">
        <w:t xml:space="preserve"> </w:t>
      </w:r>
      <w:r w:rsidR="005D0F11" w:rsidRPr="005D0F11">
        <w:t>Kommt mit dem im Miniwettbewerb erstplatzierten Auftragnehmer kein Einzelvertrag zustande, wird der Einzelauftrag dem zweiplatzierten Auftragnehmer angeboten. Dieses Verfahren wird in der Reihenfolge der Platzierung fortgeführt, bis ein Einzelvertrag zustande kommt.</w:t>
      </w:r>
    </w:p>
    <w:p w14:paraId="69CB0DD6" w14:textId="56E25BB6" w:rsidR="00825DF9" w:rsidRDefault="005D0F11" w:rsidP="00BE492E">
      <w:pPr>
        <w:spacing w:after="240"/>
        <w:ind w:left="1134" w:hanging="369"/>
        <w:outlineLvl w:val="1"/>
      </w:pPr>
      <w:r>
        <w:t>e</w:t>
      </w:r>
      <w:r w:rsidR="00FD2164">
        <w:t>)</w:t>
      </w:r>
      <w:r w:rsidR="00FD2164">
        <w:tab/>
      </w:r>
      <w:r w:rsidR="001B5E15" w:rsidRPr="001B5E15">
        <w:t xml:space="preserve">Sobald </w:t>
      </w:r>
      <w:r w:rsidR="00F22B3D">
        <w:t>ein Einzelvertrag zustande gekommen ist</w:t>
      </w:r>
      <w:r w:rsidR="001B5E15" w:rsidRPr="001B5E15">
        <w:t xml:space="preserve">, </w:t>
      </w:r>
      <w:r w:rsidR="00A94E8F">
        <w:t xml:space="preserve">ist der Auftragnehmer zur Leistung </w:t>
      </w:r>
      <w:r w:rsidR="001B5E15" w:rsidRPr="001B5E15">
        <w:t>nach Maßgabe dieses Vertrages zu den Bedingungen des Einzelauftrags</w:t>
      </w:r>
      <w:r w:rsidR="00982917">
        <w:t xml:space="preserve"> und der Auftraggeber zur Abnahme der Leistung verpflichtet</w:t>
      </w:r>
      <w:r w:rsidR="001B5E15" w:rsidRPr="001B5E15">
        <w:t>.</w:t>
      </w:r>
    </w:p>
    <w:p w14:paraId="2DDECA59" w14:textId="77777777" w:rsidR="00825DF9" w:rsidRPr="003B57CD" w:rsidRDefault="00825DF9" w:rsidP="00825DF9"/>
    <w:p w14:paraId="5705789F" w14:textId="77777777" w:rsidR="00017B5C" w:rsidRPr="00017B5C" w:rsidRDefault="00017B5C" w:rsidP="00642E2A">
      <w:pPr>
        <w:pStyle w:val="Heading2"/>
        <w:spacing w:before="0"/>
      </w:pPr>
      <w:r w:rsidRPr="00017B5C">
        <w:t>§</w:t>
      </w:r>
      <w:r w:rsidR="00E764EC">
        <w:t xml:space="preserve"> </w:t>
      </w:r>
      <w:r w:rsidR="004B323D">
        <w:t>3</w:t>
      </w:r>
      <w:r w:rsidRPr="00017B5C">
        <w:tab/>
        <w:t>Vergütung</w:t>
      </w:r>
      <w:r w:rsidR="00B6319A">
        <w:t>, Auslagen</w:t>
      </w:r>
      <w:r w:rsidRPr="00017B5C">
        <w:t xml:space="preserve"> </w:t>
      </w:r>
    </w:p>
    <w:p w14:paraId="07F13FC3" w14:textId="49DB82A3" w:rsidR="0067701B" w:rsidRDefault="00017B5C" w:rsidP="00FD158F">
      <w:r>
        <w:t>(1)</w:t>
      </w:r>
      <w:r>
        <w:tab/>
      </w:r>
      <w:r w:rsidR="0024605E" w:rsidRPr="0024605E">
        <w:t xml:space="preserve">Der </w:t>
      </w:r>
      <w:r w:rsidR="0024605E">
        <w:t xml:space="preserve">Auftragnehmer </w:t>
      </w:r>
      <w:r w:rsidR="0024605E" w:rsidRPr="0024605E">
        <w:t xml:space="preserve">erhält </w:t>
      </w:r>
      <w:r w:rsidR="00F22B3D">
        <w:t>die i</w:t>
      </w:r>
      <w:r w:rsidR="002B0B9C">
        <w:t>n</w:t>
      </w:r>
      <w:r w:rsidR="00850ABD">
        <w:t xml:space="preserve"> </w:t>
      </w:r>
      <w:r w:rsidR="00F22B3D">
        <w:t xml:space="preserve">Anlage </w:t>
      </w:r>
      <w:r w:rsidR="002B0B9C">
        <w:t>2</w:t>
      </w:r>
      <w:r w:rsidR="00B121BC">
        <w:t>,</w:t>
      </w:r>
      <w:r w:rsidR="002B0B9C">
        <w:t xml:space="preserve"> Teil 3 Preisblatt,</w:t>
      </w:r>
      <w:r w:rsidR="00F22B3D">
        <w:t xml:space="preserve"> genannte</w:t>
      </w:r>
      <w:r w:rsidR="00F22B3D" w:rsidRPr="0024605E">
        <w:t xml:space="preserve"> </w:t>
      </w:r>
      <w:r w:rsidR="0024605E" w:rsidRPr="0024605E">
        <w:t>Vergütung</w:t>
      </w:r>
      <w:r w:rsidR="00D24F4E">
        <w:t xml:space="preserve"> </w:t>
      </w:r>
      <w:r w:rsidR="0024605E" w:rsidRPr="004B323D">
        <w:t xml:space="preserve">zzgl. </w:t>
      </w:r>
      <w:r w:rsidR="002536E9" w:rsidRPr="004B323D">
        <w:t xml:space="preserve">gesetzlicher </w:t>
      </w:r>
      <w:r w:rsidR="0024605E" w:rsidRPr="004B323D">
        <w:t>Umsatzsteuer.</w:t>
      </w:r>
      <w:r w:rsidR="0024605E" w:rsidRPr="0024605E">
        <w:t xml:space="preserve"> </w:t>
      </w:r>
      <w:r w:rsidR="00A457A7">
        <w:t xml:space="preserve">Reisekosten werden </w:t>
      </w:r>
      <w:r w:rsidR="00FD158F">
        <w:t>nur erstattet, wenn im Preisblatt der Anlage 2 nicht der Wert „0“ eingetragen ist. In diesem Fall erfolgt die Erstattung tatsächlich angefallener Reisekosten gemäß den Bestimmungen des Bundesreisekostengesetzes (BRKG) und nur gegen Vorlage der Originalbelege.</w:t>
      </w:r>
    </w:p>
    <w:p w14:paraId="4D27C0B4" w14:textId="77777777" w:rsidR="0024605E" w:rsidRDefault="0024605E" w:rsidP="00E922B0"/>
    <w:p w14:paraId="0918A152" w14:textId="67EB374C" w:rsidR="008718A8" w:rsidRDefault="002536E9" w:rsidP="004B323D">
      <w:pPr>
        <w:numPr>
          <w:ilvl w:val="0"/>
          <w:numId w:val="6"/>
        </w:numPr>
        <w:ind w:left="709" w:hanging="709"/>
      </w:pPr>
      <w:r>
        <w:t xml:space="preserve">Die Vergütung </w:t>
      </w:r>
      <w:r w:rsidR="004B323D">
        <w:t xml:space="preserve">wird nach Erbringung der im jeweiligen Einzelauftrag vereinbarten Leistungen und nach Abnahme der Leistungen nach Rechnungsstellung </w:t>
      </w:r>
      <w:r w:rsidR="00A76420">
        <w:t xml:space="preserve">und unter Aufstellung der erbrachten Leistungen </w:t>
      </w:r>
      <w:r w:rsidR="004B323D">
        <w:t xml:space="preserve">durch den Auftragnehmer ausbezahlt. </w:t>
      </w:r>
      <w:r w:rsidR="004B323D" w:rsidRPr="00ED6863">
        <w:t xml:space="preserve">Eine Abrechnung </w:t>
      </w:r>
      <w:proofErr w:type="gramStart"/>
      <w:r w:rsidR="004B323D" w:rsidRPr="00ED6863">
        <w:t>nach der Erbringungen</w:t>
      </w:r>
      <w:proofErr w:type="gramEnd"/>
      <w:r w:rsidR="004B323D" w:rsidRPr="00ED6863">
        <w:t xml:space="preserve"> von </w:t>
      </w:r>
      <w:r w:rsidR="008718A8" w:rsidRPr="00ED6863">
        <w:t xml:space="preserve">definierten </w:t>
      </w:r>
      <w:r w:rsidR="004B323D" w:rsidRPr="00ED6863">
        <w:t>Teilleistungen</w:t>
      </w:r>
      <w:r w:rsidR="008718A8" w:rsidRPr="00ED6863">
        <w:t xml:space="preserve"> oder monatlich auf Basis des tatsächlich entstandenen Aufwands </w:t>
      </w:r>
      <w:r w:rsidR="004B323D" w:rsidRPr="00ED6863">
        <w:t xml:space="preserve">kann </w:t>
      </w:r>
      <w:r w:rsidR="008718A8" w:rsidRPr="00ED6863">
        <w:t>abweichend in</w:t>
      </w:r>
      <w:r w:rsidR="004B323D" w:rsidRPr="00ED6863">
        <w:t xml:space="preserve"> der </w:t>
      </w:r>
      <w:r w:rsidR="00A76420" w:rsidRPr="00ED6863">
        <w:t xml:space="preserve">jeweiligen </w:t>
      </w:r>
      <w:r w:rsidR="004B323D" w:rsidRPr="00ED6863">
        <w:t>Einzelbeauftragung vereinbart werden.</w:t>
      </w:r>
    </w:p>
    <w:p w14:paraId="10F177CC" w14:textId="77777777" w:rsidR="0067701B" w:rsidRDefault="0067701B" w:rsidP="008718A8"/>
    <w:p w14:paraId="1A8D78A5" w14:textId="77777777" w:rsidR="004B323D" w:rsidRDefault="004B323D" w:rsidP="004B323D">
      <w:pPr>
        <w:numPr>
          <w:ilvl w:val="0"/>
          <w:numId w:val="6"/>
        </w:numPr>
        <w:ind w:left="709" w:hanging="709"/>
      </w:pPr>
      <w:r>
        <w:t>Mit der vereinbarten Vergütung sind die Nutzungsrechteinräumungen gem. § 4 sowie alle bei der Ausführung des Auftrags entstehenden Kosten abgegolten.</w:t>
      </w:r>
    </w:p>
    <w:p w14:paraId="405A19DF" w14:textId="77777777" w:rsidR="004B323D" w:rsidRDefault="004B323D" w:rsidP="004B323D">
      <w:pPr>
        <w:ind w:firstLine="0"/>
      </w:pPr>
    </w:p>
    <w:p w14:paraId="5B9F683C" w14:textId="77777777" w:rsidR="004B323D" w:rsidRDefault="00B6319A" w:rsidP="004B323D">
      <w:pPr>
        <w:numPr>
          <w:ilvl w:val="0"/>
          <w:numId w:val="6"/>
        </w:numPr>
        <w:ind w:left="709" w:hanging="709"/>
      </w:pPr>
      <w:r>
        <w:t>Auslagen werden nur dann erstattet, wenn deren Entstehen und die Erstattungsfähigkeit zuvor ausdrückli</w:t>
      </w:r>
      <w:r w:rsidR="004B323D">
        <w:t>ch gesondert vereinbart wurden.</w:t>
      </w:r>
    </w:p>
    <w:p w14:paraId="0D6EB90A" w14:textId="77777777" w:rsidR="004B323D" w:rsidRDefault="004B323D" w:rsidP="004B323D">
      <w:pPr>
        <w:ind w:left="0" w:firstLine="0"/>
      </w:pPr>
    </w:p>
    <w:p w14:paraId="6BBD760B" w14:textId="77777777" w:rsidR="0024605E" w:rsidRDefault="0024605E" w:rsidP="004B323D">
      <w:pPr>
        <w:numPr>
          <w:ilvl w:val="0"/>
          <w:numId w:val="6"/>
        </w:numPr>
        <w:ind w:left="709" w:hanging="709"/>
      </w:pPr>
      <w:r>
        <w:t xml:space="preserve">Wird die vereinbarte Leistung nicht erbracht, entfällt die Vergütung. </w:t>
      </w:r>
    </w:p>
    <w:p w14:paraId="6DCD8A69" w14:textId="77777777" w:rsidR="003E5381" w:rsidRDefault="003E5381" w:rsidP="00D74660">
      <w:pPr>
        <w:pStyle w:val="ListParagraph"/>
      </w:pPr>
    </w:p>
    <w:p w14:paraId="7D915D12" w14:textId="63BA9B61" w:rsidR="003E5381" w:rsidRDefault="003E5381" w:rsidP="00D74660">
      <w:pPr>
        <w:numPr>
          <w:ilvl w:val="0"/>
          <w:numId w:val="6"/>
        </w:numPr>
        <w:ind w:left="709"/>
      </w:pPr>
      <w:r>
        <w:t>Die Vergütung wird auf folgendes Bankkonto des</w:t>
      </w:r>
      <w:r w:rsidR="001A5B3A">
        <w:t xml:space="preserve"> Auftragnehmers</w:t>
      </w:r>
      <w:r>
        <w:t xml:space="preserve"> überwiesen:</w:t>
      </w:r>
    </w:p>
    <w:p w14:paraId="0A211C45" w14:textId="0B7F9E3B" w:rsidR="003E5381" w:rsidRDefault="003E5381" w:rsidP="003E5381">
      <w:pPr>
        <w:ind w:firstLine="0"/>
      </w:pPr>
      <w:r>
        <w:t>Bankleitzahl:</w:t>
      </w:r>
      <w:r w:rsidR="008E2F7C">
        <w:tab/>
      </w:r>
      <w:r w:rsidR="008E2F7C">
        <w:tab/>
      </w:r>
      <w:r w:rsidR="008E2F7C" w:rsidRPr="000D3C4E">
        <w:rPr>
          <w:rFonts w:ascii="Goethe FF Clan" w:hAnsi="Goethe FF Clan"/>
        </w:rPr>
        <w:fldChar w:fldCharType="begin">
          <w:ffData>
            <w:name w:val="Text56"/>
            <w:enabled/>
            <w:calcOnExit w:val="0"/>
            <w:textInput/>
          </w:ffData>
        </w:fldChar>
      </w:r>
      <w:r w:rsidR="008E2F7C" w:rsidRPr="000D3C4E">
        <w:rPr>
          <w:rFonts w:ascii="Goethe FF Clan" w:hAnsi="Goethe FF Clan"/>
        </w:rPr>
        <w:instrText xml:space="preserve"> FORMTEXT </w:instrText>
      </w:r>
      <w:r w:rsidR="008E2F7C" w:rsidRPr="000D3C4E">
        <w:rPr>
          <w:rFonts w:ascii="Goethe FF Clan" w:hAnsi="Goethe FF Clan"/>
        </w:rPr>
      </w:r>
      <w:r w:rsidR="008E2F7C" w:rsidRPr="000D3C4E">
        <w:rPr>
          <w:rFonts w:ascii="Goethe FF Clan" w:hAnsi="Goethe FF Clan"/>
        </w:rPr>
        <w:fldChar w:fldCharType="separate"/>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Goethe FF Clan" w:hAnsi="Goethe FF Clan"/>
        </w:rPr>
        <w:fldChar w:fldCharType="end"/>
      </w:r>
    </w:p>
    <w:p w14:paraId="0D9E4DF4" w14:textId="3BFD4F33" w:rsidR="003E5381" w:rsidRDefault="003E5381" w:rsidP="003E5381">
      <w:pPr>
        <w:ind w:firstLine="0"/>
      </w:pPr>
      <w:r>
        <w:t>Bank:</w:t>
      </w:r>
      <w:r w:rsidR="008E2F7C">
        <w:tab/>
      </w:r>
      <w:r w:rsidR="008E2F7C">
        <w:tab/>
      </w:r>
      <w:r w:rsidR="008E2F7C">
        <w:tab/>
      </w:r>
      <w:r w:rsidR="008E2F7C" w:rsidRPr="000D3C4E">
        <w:rPr>
          <w:rFonts w:ascii="Goethe FF Clan" w:hAnsi="Goethe FF Clan"/>
        </w:rPr>
        <w:fldChar w:fldCharType="begin">
          <w:ffData>
            <w:name w:val="Text56"/>
            <w:enabled/>
            <w:calcOnExit w:val="0"/>
            <w:textInput/>
          </w:ffData>
        </w:fldChar>
      </w:r>
      <w:r w:rsidR="008E2F7C" w:rsidRPr="000D3C4E">
        <w:rPr>
          <w:rFonts w:ascii="Goethe FF Clan" w:hAnsi="Goethe FF Clan"/>
        </w:rPr>
        <w:instrText xml:space="preserve"> FORMTEXT </w:instrText>
      </w:r>
      <w:r w:rsidR="008E2F7C" w:rsidRPr="000D3C4E">
        <w:rPr>
          <w:rFonts w:ascii="Goethe FF Clan" w:hAnsi="Goethe FF Clan"/>
        </w:rPr>
      </w:r>
      <w:r w:rsidR="008E2F7C" w:rsidRPr="000D3C4E">
        <w:rPr>
          <w:rFonts w:ascii="Goethe FF Clan" w:hAnsi="Goethe FF Clan"/>
        </w:rPr>
        <w:fldChar w:fldCharType="separate"/>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Goethe FF Clan" w:hAnsi="Goethe FF Clan"/>
        </w:rPr>
        <w:fldChar w:fldCharType="end"/>
      </w:r>
    </w:p>
    <w:p w14:paraId="62099977" w14:textId="0325C351" w:rsidR="003E5381" w:rsidRDefault="003E5381" w:rsidP="003E5381">
      <w:pPr>
        <w:ind w:firstLine="0"/>
      </w:pPr>
      <w:r>
        <w:t>Kontonummer:</w:t>
      </w:r>
      <w:r w:rsidR="008E2F7C">
        <w:tab/>
      </w:r>
      <w:r w:rsidR="008E2F7C" w:rsidRPr="000D3C4E">
        <w:rPr>
          <w:rFonts w:ascii="Goethe FF Clan" w:hAnsi="Goethe FF Clan"/>
        </w:rPr>
        <w:fldChar w:fldCharType="begin">
          <w:ffData>
            <w:name w:val="Text56"/>
            <w:enabled/>
            <w:calcOnExit w:val="0"/>
            <w:textInput/>
          </w:ffData>
        </w:fldChar>
      </w:r>
      <w:r w:rsidR="008E2F7C" w:rsidRPr="000D3C4E">
        <w:rPr>
          <w:rFonts w:ascii="Goethe FF Clan" w:hAnsi="Goethe FF Clan"/>
        </w:rPr>
        <w:instrText xml:space="preserve"> FORMTEXT </w:instrText>
      </w:r>
      <w:r w:rsidR="008E2F7C" w:rsidRPr="000D3C4E">
        <w:rPr>
          <w:rFonts w:ascii="Goethe FF Clan" w:hAnsi="Goethe FF Clan"/>
        </w:rPr>
      </w:r>
      <w:r w:rsidR="008E2F7C" w:rsidRPr="000D3C4E">
        <w:rPr>
          <w:rFonts w:ascii="Goethe FF Clan" w:hAnsi="Goethe FF Clan"/>
        </w:rPr>
        <w:fldChar w:fldCharType="separate"/>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Goethe FF Clan" w:hAnsi="Goethe FF Clan"/>
        </w:rPr>
        <w:fldChar w:fldCharType="end"/>
      </w:r>
    </w:p>
    <w:p w14:paraId="7FC7369D" w14:textId="6E960883" w:rsidR="003E5381" w:rsidRDefault="003E5381" w:rsidP="003E5381">
      <w:pPr>
        <w:ind w:firstLine="0"/>
      </w:pPr>
      <w:r>
        <w:t>IBAN:</w:t>
      </w:r>
      <w:r w:rsidR="008E2F7C">
        <w:tab/>
      </w:r>
      <w:r w:rsidR="008E2F7C">
        <w:tab/>
      </w:r>
      <w:r w:rsidR="008E2F7C">
        <w:tab/>
      </w:r>
      <w:r w:rsidR="008E2F7C" w:rsidRPr="000D3C4E">
        <w:rPr>
          <w:rFonts w:ascii="Goethe FF Clan" w:hAnsi="Goethe FF Clan"/>
        </w:rPr>
        <w:fldChar w:fldCharType="begin">
          <w:ffData>
            <w:name w:val="Text56"/>
            <w:enabled/>
            <w:calcOnExit w:val="0"/>
            <w:textInput/>
          </w:ffData>
        </w:fldChar>
      </w:r>
      <w:r w:rsidR="008E2F7C" w:rsidRPr="000D3C4E">
        <w:rPr>
          <w:rFonts w:ascii="Goethe FF Clan" w:hAnsi="Goethe FF Clan"/>
        </w:rPr>
        <w:instrText xml:space="preserve"> FORMTEXT </w:instrText>
      </w:r>
      <w:r w:rsidR="008E2F7C" w:rsidRPr="000D3C4E">
        <w:rPr>
          <w:rFonts w:ascii="Goethe FF Clan" w:hAnsi="Goethe FF Clan"/>
        </w:rPr>
      </w:r>
      <w:r w:rsidR="008E2F7C" w:rsidRPr="000D3C4E">
        <w:rPr>
          <w:rFonts w:ascii="Goethe FF Clan" w:hAnsi="Goethe FF Clan"/>
        </w:rPr>
        <w:fldChar w:fldCharType="separate"/>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Goethe FF Clan" w:hAnsi="Goethe FF Clan"/>
        </w:rPr>
        <w:fldChar w:fldCharType="end"/>
      </w:r>
    </w:p>
    <w:p w14:paraId="1E9FA6C5" w14:textId="0E5B2A71" w:rsidR="003E5381" w:rsidRDefault="003E5381" w:rsidP="00D74660">
      <w:pPr>
        <w:ind w:firstLine="0"/>
      </w:pPr>
      <w:r>
        <w:t>BIC:</w:t>
      </w:r>
      <w:r w:rsidR="008E2F7C">
        <w:tab/>
      </w:r>
      <w:r w:rsidR="008E2F7C">
        <w:tab/>
      </w:r>
      <w:r w:rsidR="008E2F7C">
        <w:tab/>
      </w:r>
      <w:r w:rsidR="008E2F7C" w:rsidRPr="000D3C4E">
        <w:rPr>
          <w:rFonts w:ascii="Goethe FF Clan" w:hAnsi="Goethe FF Clan"/>
        </w:rPr>
        <w:fldChar w:fldCharType="begin">
          <w:ffData>
            <w:name w:val="Text56"/>
            <w:enabled/>
            <w:calcOnExit w:val="0"/>
            <w:textInput/>
          </w:ffData>
        </w:fldChar>
      </w:r>
      <w:r w:rsidR="008E2F7C" w:rsidRPr="000D3C4E">
        <w:rPr>
          <w:rFonts w:ascii="Goethe FF Clan" w:hAnsi="Goethe FF Clan"/>
        </w:rPr>
        <w:instrText xml:space="preserve"> FORMTEXT </w:instrText>
      </w:r>
      <w:r w:rsidR="008E2F7C" w:rsidRPr="000D3C4E">
        <w:rPr>
          <w:rFonts w:ascii="Goethe FF Clan" w:hAnsi="Goethe FF Clan"/>
        </w:rPr>
      </w:r>
      <w:r w:rsidR="008E2F7C" w:rsidRPr="000D3C4E">
        <w:rPr>
          <w:rFonts w:ascii="Goethe FF Clan" w:hAnsi="Goethe FF Clan"/>
        </w:rPr>
        <w:fldChar w:fldCharType="separate"/>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Cambria Math" w:hAnsi="Cambria Math" w:cs="Cambria Math"/>
          <w:noProof/>
        </w:rPr>
        <w:t> </w:t>
      </w:r>
      <w:r w:rsidR="008E2F7C" w:rsidRPr="000D3C4E">
        <w:rPr>
          <w:rFonts w:ascii="Goethe FF Clan" w:hAnsi="Goethe FF Clan"/>
        </w:rPr>
        <w:fldChar w:fldCharType="end"/>
      </w:r>
    </w:p>
    <w:p w14:paraId="5E6673CA" w14:textId="77777777" w:rsidR="00825DF9" w:rsidRPr="0024605E" w:rsidRDefault="00825DF9" w:rsidP="008718A8">
      <w:pPr>
        <w:ind w:left="0" w:firstLine="0"/>
      </w:pPr>
    </w:p>
    <w:p w14:paraId="1B74E686" w14:textId="77777777" w:rsidR="00341879" w:rsidRDefault="00341879" w:rsidP="00E922B0"/>
    <w:p w14:paraId="6EBC69DC" w14:textId="77777777" w:rsidR="00341879" w:rsidRPr="00017B5C" w:rsidRDefault="00341879" w:rsidP="00642E2A">
      <w:pPr>
        <w:pStyle w:val="Heading2"/>
        <w:spacing w:before="0"/>
      </w:pPr>
      <w:r w:rsidRPr="00017B5C">
        <w:t>§</w:t>
      </w:r>
      <w:r w:rsidR="00E764EC">
        <w:t xml:space="preserve"> </w:t>
      </w:r>
      <w:r w:rsidR="00825DF9">
        <w:t>4</w:t>
      </w:r>
      <w:r w:rsidRPr="00017B5C">
        <w:tab/>
      </w:r>
      <w:r w:rsidR="007A3946">
        <w:t>Nutzungsr</w:t>
      </w:r>
      <w:r>
        <w:t>echt</w:t>
      </w:r>
      <w:r w:rsidR="007A3946">
        <w:t>seinräumung</w:t>
      </w:r>
    </w:p>
    <w:p w14:paraId="4D360C31" w14:textId="77777777" w:rsidR="00DB226F" w:rsidRPr="00E40499" w:rsidRDefault="00E40499" w:rsidP="00E40499">
      <w:pPr>
        <w:pStyle w:val="Formular"/>
        <w:widowControl/>
        <w:spacing w:line="240" w:lineRule="auto"/>
        <w:ind w:left="709" w:hanging="709"/>
        <w:rPr>
          <w:rFonts w:ascii="Arial" w:hAnsi="Arial" w:cs="Arial"/>
          <w:b w:val="0"/>
          <w:snapToGrid/>
          <w:sz w:val="22"/>
          <w:szCs w:val="22"/>
        </w:rPr>
      </w:pPr>
      <w:r>
        <w:rPr>
          <w:rFonts w:ascii="Arial" w:hAnsi="Arial" w:cs="Arial"/>
          <w:b w:val="0"/>
          <w:snapToGrid/>
          <w:sz w:val="22"/>
          <w:szCs w:val="22"/>
        </w:rPr>
        <w:t xml:space="preserve">(1) </w:t>
      </w:r>
      <w:r>
        <w:rPr>
          <w:rFonts w:ascii="Arial" w:hAnsi="Arial" w:cs="Arial"/>
          <w:b w:val="0"/>
          <w:snapToGrid/>
          <w:sz w:val="22"/>
          <w:szCs w:val="22"/>
        </w:rPr>
        <w:tab/>
      </w:r>
      <w:r w:rsidR="00DB226F" w:rsidRPr="00E40499">
        <w:rPr>
          <w:rFonts w:ascii="Arial" w:hAnsi="Arial" w:cs="Arial"/>
          <w:b w:val="0"/>
          <w:snapToGrid/>
          <w:sz w:val="22"/>
          <w:szCs w:val="22"/>
        </w:rPr>
        <w:t>Der Auftragnehmer räumt dem Auftraggeber an den von ihm im Rahmen seiner Tätigkeit erstellten oder zur Erfüllung seiner Leistungspflichten zur Verfügung gestellten urheberrechtlich geschützten Werken (insbesondere an den Entwicklungs- und Anpassungsleistungen, an Features, Webparts, Workflows, Web-Layout, Grafiken, Programmen</w:t>
      </w:r>
      <w:r w:rsidR="00825DF9">
        <w:rPr>
          <w:rFonts w:ascii="Arial" w:hAnsi="Arial" w:cs="Arial"/>
          <w:b w:val="0"/>
          <w:snapToGrid/>
          <w:sz w:val="22"/>
          <w:szCs w:val="22"/>
        </w:rPr>
        <w:t>, Sk</w:t>
      </w:r>
      <w:r w:rsidR="00A07803">
        <w:rPr>
          <w:rFonts w:ascii="Arial" w:hAnsi="Arial" w:cs="Arial"/>
          <w:b w:val="0"/>
          <w:snapToGrid/>
          <w:sz w:val="22"/>
          <w:szCs w:val="22"/>
        </w:rPr>
        <w:t xml:space="preserve">ripten, CSS, </w:t>
      </w:r>
      <w:r w:rsidR="00825DF9">
        <w:rPr>
          <w:rFonts w:ascii="Arial" w:hAnsi="Arial" w:cs="Arial"/>
          <w:b w:val="0"/>
          <w:snapToGrid/>
          <w:sz w:val="22"/>
          <w:szCs w:val="22"/>
        </w:rPr>
        <w:t xml:space="preserve">Prototypen, </w:t>
      </w:r>
      <w:r w:rsidR="00A07803">
        <w:rPr>
          <w:rFonts w:ascii="Arial" w:hAnsi="Arial" w:cs="Arial"/>
          <w:b w:val="0"/>
          <w:snapToGrid/>
          <w:sz w:val="22"/>
          <w:szCs w:val="22"/>
        </w:rPr>
        <w:t>Designs</w:t>
      </w:r>
      <w:r w:rsidR="00DB226F" w:rsidRPr="00E40499">
        <w:rPr>
          <w:rFonts w:ascii="Arial" w:hAnsi="Arial" w:cs="Arial"/>
          <w:b w:val="0"/>
          <w:snapToGrid/>
          <w:sz w:val="22"/>
          <w:szCs w:val="22"/>
        </w:rPr>
        <w:t xml:space="preserve"> und Templates</w:t>
      </w:r>
      <w:r w:rsidR="00A07803">
        <w:rPr>
          <w:rFonts w:ascii="Arial" w:hAnsi="Arial" w:cs="Arial"/>
          <w:b w:val="0"/>
          <w:snapToGrid/>
          <w:sz w:val="22"/>
          <w:szCs w:val="22"/>
        </w:rPr>
        <w:t xml:space="preserve"> usw.</w:t>
      </w:r>
      <w:r w:rsidR="00DB226F" w:rsidRPr="00E40499">
        <w:rPr>
          <w:rFonts w:ascii="Arial" w:hAnsi="Arial" w:cs="Arial"/>
          <w:b w:val="0"/>
          <w:snapToGrid/>
          <w:sz w:val="22"/>
          <w:szCs w:val="22"/>
        </w:rPr>
        <w:t xml:space="preserve">) jeweils zum Zeitpunkt ihrer Erstellung ein räumlich, zeitlich und inhaltlich unbeschränktes ausschließliches Nutzungsrecht für sämtliche bekannten und unbekannten Nutzungsarten ein. </w:t>
      </w:r>
    </w:p>
    <w:p w14:paraId="2D7E839A" w14:textId="77777777" w:rsidR="00DB226F" w:rsidRDefault="00DB226F" w:rsidP="00DB226F">
      <w:pPr>
        <w:pStyle w:val="Formular"/>
        <w:widowControl/>
        <w:spacing w:line="240" w:lineRule="auto"/>
        <w:ind w:left="357" w:hanging="357"/>
        <w:rPr>
          <w:rFonts w:ascii="Arial" w:hAnsi="Arial" w:cs="Arial"/>
          <w:b w:val="0"/>
          <w:sz w:val="22"/>
          <w:szCs w:val="22"/>
        </w:rPr>
      </w:pPr>
    </w:p>
    <w:p w14:paraId="698B6F94" w14:textId="77777777" w:rsidR="00DB226F" w:rsidRDefault="00DB226F" w:rsidP="00E40499">
      <w:pPr>
        <w:pStyle w:val="Formular"/>
        <w:widowControl/>
        <w:spacing w:line="240" w:lineRule="auto"/>
        <w:ind w:left="709" w:hanging="709"/>
        <w:rPr>
          <w:rFonts w:ascii="Arial" w:hAnsi="Arial" w:cs="Arial"/>
          <w:b w:val="0"/>
          <w:sz w:val="22"/>
          <w:szCs w:val="22"/>
        </w:rPr>
      </w:pPr>
      <w:r>
        <w:rPr>
          <w:rFonts w:ascii="Arial" w:hAnsi="Arial" w:cs="Arial"/>
          <w:b w:val="0"/>
          <w:sz w:val="22"/>
          <w:szCs w:val="22"/>
        </w:rPr>
        <w:t xml:space="preserve">(2) </w:t>
      </w:r>
      <w:r>
        <w:rPr>
          <w:rFonts w:ascii="Arial" w:hAnsi="Arial" w:cs="Arial"/>
          <w:b w:val="0"/>
          <w:sz w:val="22"/>
          <w:szCs w:val="22"/>
        </w:rPr>
        <w:tab/>
        <w:t>Das Nutzungsrecht</w:t>
      </w:r>
      <w:r w:rsidR="00DF680E">
        <w:rPr>
          <w:rFonts w:ascii="Arial" w:hAnsi="Arial" w:cs="Arial"/>
          <w:b w:val="0"/>
          <w:sz w:val="22"/>
          <w:szCs w:val="22"/>
        </w:rPr>
        <w:t xml:space="preserve"> </w:t>
      </w:r>
      <w:proofErr w:type="gramStart"/>
      <w:r w:rsidR="00DF680E">
        <w:rPr>
          <w:rFonts w:ascii="Arial" w:hAnsi="Arial" w:cs="Arial"/>
          <w:b w:val="0"/>
          <w:sz w:val="22"/>
          <w:szCs w:val="22"/>
        </w:rPr>
        <w:t>hinsichtlich Werken</w:t>
      </w:r>
      <w:proofErr w:type="gramEnd"/>
      <w:r w:rsidR="00DF680E">
        <w:rPr>
          <w:rFonts w:ascii="Arial" w:hAnsi="Arial" w:cs="Arial"/>
          <w:b w:val="0"/>
          <w:sz w:val="22"/>
          <w:szCs w:val="22"/>
        </w:rPr>
        <w:t xml:space="preserve"> an Software ist</w:t>
      </w:r>
      <w:r>
        <w:rPr>
          <w:rFonts w:ascii="Arial" w:hAnsi="Arial" w:cs="Arial"/>
          <w:b w:val="0"/>
          <w:sz w:val="22"/>
          <w:szCs w:val="22"/>
        </w:rPr>
        <w:t xml:space="preserve"> </w:t>
      </w:r>
      <w:r w:rsidR="00DF680E">
        <w:rPr>
          <w:rFonts w:ascii="Arial" w:hAnsi="Arial" w:cs="Arial"/>
          <w:b w:val="0"/>
          <w:sz w:val="22"/>
          <w:szCs w:val="22"/>
        </w:rPr>
        <w:t xml:space="preserve">in jeder beliebigen Hard- und Softwareumgebung ausübbar, übertragbar sowie unwiderruflich und unkündbar. Es </w:t>
      </w:r>
      <w:r>
        <w:rPr>
          <w:rFonts w:ascii="Arial" w:hAnsi="Arial" w:cs="Arial"/>
          <w:b w:val="0"/>
          <w:sz w:val="22"/>
          <w:szCs w:val="22"/>
        </w:rPr>
        <w:t>umfasst insbesondere das Recht, die Werke im Original oder in abgeänderter, übersetzter, bearbeiteter oder umgestalteter Form</w:t>
      </w:r>
    </w:p>
    <w:p w14:paraId="2544694B" w14:textId="77777777" w:rsidR="00DB226F" w:rsidRDefault="00DB226F" w:rsidP="00DB226F">
      <w:pPr>
        <w:pStyle w:val="Formular"/>
        <w:widowControl/>
        <w:spacing w:line="240" w:lineRule="auto"/>
        <w:ind w:left="357" w:hanging="357"/>
        <w:rPr>
          <w:rFonts w:ascii="Arial" w:hAnsi="Arial" w:cs="Arial"/>
          <w:b w:val="0"/>
          <w:sz w:val="22"/>
          <w:szCs w:val="22"/>
        </w:rPr>
      </w:pPr>
    </w:p>
    <w:p w14:paraId="4C8824A2" w14:textId="77777777" w:rsidR="00DB226F" w:rsidRDefault="00DB226F" w:rsidP="00F713D9">
      <w:pPr>
        <w:pStyle w:val="Default"/>
        <w:numPr>
          <w:ilvl w:val="0"/>
          <w:numId w:val="13"/>
        </w:numPr>
        <w:ind w:left="1134" w:hanging="425"/>
        <w:jc w:val="both"/>
        <w:rPr>
          <w:sz w:val="22"/>
          <w:szCs w:val="22"/>
        </w:rPr>
      </w:pPr>
      <w:r w:rsidRPr="006C0C4E">
        <w:rPr>
          <w:sz w:val="22"/>
          <w:szCs w:val="22"/>
        </w:rPr>
        <w:t xml:space="preserve">zu nutzen, das heißt insbesondere dauerhaft oder temporär zu speichern und zu laden, sie anzuzeigen und ablaufen zu lassen, auch </w:t>
      </w:r>
      <w:proofErr w:type="gramStart"/>
      <w:r w:rsidRPr="006C0C4E">
        <w:rPr>
          <w:sz w:val="22"/>
          <w:szCs w:val="22"/>
        </w:rPr>
        <w:t>soweit</w:t>
      </w:r>
      <w:proofErr w:type="gramEnd"/>
      <w:r w:rsidRPr="006C0C4E">
        <w:rPr>
          <w:sz w:val="22"/>
          <w:szCs w:val="22"/>
        </w:rPr>
        <w:t xml:space="preserve"> hierfür Vervielfältigung</w:t>
      </w:r>
      <w:r w:rsidR="00A07803">
        <w:rPr>
          <w:sz w:val="22"/>
          <w:szCs w:val="22"/>
        </w:rPr>
        <w:t>en notwendig werden,</w:t>
      </w:r>
    </w:p>
    <w:p w14:paraId="1DF23225" w14:textId="77777777" w:rsidR="00DB226F" w:rsidRDefault="00DB226F" w:rsidP="00F713D9">
      <w:pPr>
        <w:pStyle w:val="Default"/>
        <w:numPr>
          <w:ilvl w:val="0"/>
          <w:numId w:val="13"/>
        </w:numPr>
        <w:ind w:left="1134" w:hanging="425"/>
        <w:jc w:val="both"/>
        <w:rPr>
          <w:sz w:val="22"/>
          <w:szCs w:val="22"/>
        </w:rPr>
      </w:pPr>
      <w:r w:rsidRPr="006C0C4E">
        <w:rPr>
          <w:sz w:val="22"/>
          <w:szCs w:val="22"/>
        </w:rPr>
        <w:t xml:space="preserve">abzuändern, zu übersetzen, zu bearbeiten oder auf anderem Wege umzugestalten, </w:t>
      </w:r>
    </w:p>
    <w:p w14:paraId="6F7A805E" w14:textId="77777777" w:rsidR="00DB226F" w:rsidRDefault="00DB226F" w:rsidP="00F713D9">
      <w:pPr>
        <w:pStyle w:val="Default"/>
        <w:numPr>
          <w:ilvl w:val="0"/>
          <w:numId w:val="13"/>
        </w:numPr>
        <w:ind w:left="1134" w:hanging="425"/>
        <w:jc w:val="both"/>
        <w:rPr>
          <w:sz w:val="22"/>
          <w:szCs w:val="22"/>
        </w:rPr>
      </w:pPr>
      <w:r w:rsidRPr="006C0C4E">
        <w:rPr>
          <w:sz w:val="22"/>
          <w:szCs w:val="22"/>
        </w:rPr>
        <w:t>für nichtgewerbliche Zwecke 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w:t>
      </w:r>
    </w:p>
    <w:p w14:paraId="499B8890" w14:textId="77777777" w:rsidR="00DB226F" w:rsidRPr="006C0C4E" w:rsidRDefault="00DB226F" w:rsidP="00F713D9">
      <w:pPr>
        <w:pStyle w:val="Default"/>
        <w:numPr>
          <w:ilvl w:val="0"/>
          <w:numId w:val="13"/>
        </w:numPr>
        <w:ind w:left="1134" w:hanging="425"/>
        <w:jc w:val="both"/>
        <w:rPr>
          <w:sz w:val="22"/>
          <w:szCs w:val="22"/>
        </w:rPr>
      </w:pPr>
      <w:r w:rsidRPr="006C0C4E">
        <w:rPr>
          <w:sz w:val="22"/>
          <w:szCs w:val="22"/>
        </w:rPr>
        <w:t xml:space="preserve">in Datenbanken, Datennetzen und Online-Diensten einzusetzen, einschließlich des Rechts, die </w:t>
      </w:r>
      <w:r>
        <w:rPr>
          <w:sz w:val="22"/>
          <w:szCs w:val="22"/>
        </w:rPr>
        <w:t>Werke</w:t>
      </w:r>
      <w:r w:rsidRPr="006C0C4E">
        <w:rPr>
          <w:sz w:val="22"/>
          <w:szCs w:val="22"/>
        </w:rPr>
        <w:t>, nicht jedoch den Quellcode, den Nutzern der vorgenannten Datenbanken, Netze und Online-Dienste zur Recherche und zum Abruf mittels vom Auftraggeber gewählter Tools bzw. zum nicht gewerblichen Herunterladen zur Ver</w:t>
      </w:r>
      <w:r w:rsidR="00A07803">
        <w:rPr>
          <w:sz w:val="22"/>
          <w:szCs w:val="22"/>
        </w:rPr>
        <w:t>fügung zu stellen,</w:t>
      </w:r>
    </w:p>
    <w:p w14:paraId="6ED2E43C" w14:textId="77777777" w:rsidR="00DB226F" w:rsidRDefault="00DB226F" w:rsidP="00F713D9">
      <w:pPr>
        <w:pStyle w:val="Formular"/>
        <w:widowControl/>
        <w:numPr>
          <w:ilvl w:val="0"/>
          <w:numId w:val="13"/>
        </w:numPr>
        <w:spacing w:line="240" w:lineRule="auto"/>
        <w:ind w:left="1134" w:hanging="425"/>
        <w:rPr>
          <w:rFonts w:ascii="Arial" w:hAnsi="Arial" w:cs="Arial"/>
          <w:b w:val="0"/>
          <w:sz w:val="22"/>
          <w:szCs w:val="22"/>
        </w:rPr>
      </w:pPr>
      <w:r w:rsidRPr="006C0C4E">
        <w:rPr>
          <w:rFonts w:ascii="Arial" w:hAnsi="Arial" w:cs="Arial"/>
          <w:b w:val="0"/>
          <w:sz w:val="22"/>
          <w:szCs w:val="22"/>
        </w:rPr>
        <w:t>durch Dritte nutzen oder für den Au</w:t>
      </w:r>
      <w:r>
        <w:rPr>
          <w:rFonts w:ascii="Arial" w:hAnsi="Arial" w:cs="Arial"/>
          <w:b w:val="0"/>
          <w:sz w:val="22"/>
          <w:szCs w:val="22"/>
        </w:rPr>
        <w:t>ftraggeber betreiben zu lassen,</w:t>
      </w:r>
    </w:p>
    <w:p w14:paraId="2B8ACF87" w14:textId="77777777" w:rsidR="00DB226F" w:rsidRDefault="00DB226F" w:rsidP="00F713D9">
      <w:pPr>
        <w:pStyle w:val="Formular"/>
        <w:widowControl/>
        <w:numPr>
          <w:ilvl w:val="0"/>
          <w:numId w:val="13"/>
        </w:numPr>
        <w:spacing w:line="240" w:lineRule="auto"/>
        <w:ind w:left="1134" w:hanging="425"/>
        <w:rPr>
          <w:rFonts w:ascii="Arial" w:hAnsi="Arial" w:cs="Arial"/>
          <w:b w:val="0"/>
          <w:sz w:val="22"/>
          <w:szCs w:val="22"/>
        </w:rPr>
      </w:pPr>
      <w:r w:rsidRPr="006C0C4E">
        <w:rPr>
          <w:rFonts w:ascii="Arial" w:hAnsi="Arial" w:cs="Arial"/>
          <w:b w:val="0"/>
          <w:sz w:val="22"/>
          <w:szCs w:val="22"/>
        </w:rPr>
        <w:t>nicht nur für eigene Zwecke zu nutzen, sondern auch zur Erbringung von Leistungen an Drit</w:t>
      </w:r>
      <w:r>
        <w:rPr>
          <w:rFonts w:ascii="Arial" w:hAnsi="Arial" w:cs="Arial"/>
          <w:b w:val="0"/>
          <w:sz w:val="22"/>
          <w:szCs w:val="22"/>
        </w:rPr>
        <w:t>te einzusetzen,</w:t>
      </w:r>
    </w:p>
    <w:p w14:paraId="07484018" w14:textId="77777777" w:rsidR="00DB226F" w:rsidRDefault="00DB226F" w:rsidP="00F713D9">
      <w:pPr>
        <w:pStyle w:val="Formular"/>
        <w:widowControl/>
        <w:numPr>
          <w:ilvl w:val="0"/>
          <w:numId w:val="13"/>
        </w:numPr>
        <w:spacing w:line="240" w:lineRule="auto"/>
        <w:ind w:left="1134" w:hanging="425"/>
        <w:rPr>
          <w:rFonts w:ascii="Arial" w:hAnsi="Arial" w:cs="Arial"/>
          <w:b w:val="0"/>
          <w:sz w:val="22"/>
          <w:szCs w:val="22"/>
        </w:rPr>
      </w:pPr>
      <w:r w:rsidRPr="006C0C4E">
        <w:rPr>
          <w:rFonts w:ascii="Arial" w:hAnsi="Arial" w:cs="Arial"/>
          <w:b w:val="0"/>
          <w:sz w:val="22"/>
          <w:szCs w:val="22"/>
        </w:rPr>
        <w:t xml:space="preserve">zu verbreiten, soweit dies nicht gewerblich geschieht. </w:t>
      </w:r>
    </w:p>
    <w:p w14:paraId="79CF8838" w14:textId="77777777" w:rsidR="00DB226F" w:rsidRDefault="00DB226F" w:rsidP="00DB226F">
      <w:pPr>
        <w:pStyle w:val="Formular"/>
        <w:widowControl/>
        <w:spacing w:line="240" w:lineRule="auto"/>
        <w:ind w:left="360"/>
        <w:rPr>
          <w:rFonts w:ascii="Arial" w:hAnsi="Arial" w:cs="Arial"/>
          <w:b w:val="0"/>
          <w:sz w:val="22"/>
          <w:szCs w:val="22"/>
        </w:rPr>
      </w:pPr>
    </w:p>
    <w:p w14:paraId="29A9D2B1" w14:textId="5ACAF5E2" w:rsidR="00DB226F" w:rsidRDefault="00DB226F" w:rsidP="00E40499">
      <w:pPr>
        <w:pStyle w:val="Formular"/>
        <w:widowControl/>
        <w:spacing w:line="240" w:lineRule="auto"/>
        <w:ind w:left="709"/>
        <w:rPr>
          <w:rFonts w:ascii="Arial" w:hAnsi="Arial" w:cs="Arial"/>
          <w:b w:val="0"/>
          <w:sz w:val="22"/>
          <w:szCs w:val="22"/>
        </w:rPr>
      </w:pPr>
      <w:r w:rsidRPr="006C0C4E">
        <w:rPr>
          <w:rFonts w:ascii="Arial" w:hAnsi="Arial" w:cs="Arial"/>
          <w:b w:val="0"/>
          <w:sz w:val="22"/>
          <w:szCs w:val="22"/>
        </w:rPr>
        <w:t xml:space="preserve">Das Nutzungsrecht bezieht sich auf </w:t>
      </w:r>
      <w:r>
        <w:rPr>
          <w:rFonts w:ascii="Arial" w:hAnsi="Arial" w:cs="Arial"/>
          <w:b w:val="0"/>
          <w:sz w:val="22"/>
          <w:szCs w:val="22"/>
        </w:rPr>
        <w:t>den Objekt- und Quell</w:t>
      </w:r>
      <w:r w:rsidRPr="006C0C4E">
        <w:rPr>
          <w:rFonts w:ascii="Arial" w:hAnsi="Arial" w:cs="Arial"/>
          <w:b w:val="0"/>
          <w:sz w:val="22"/>
          <w:szCs w:val="22"/>
        </w:rPr>
        <w:t>code in allen Ent</w:t>
      </w:r>
      <w:r w:rsidR="00825DF9">
        <w:rPr>
          <w:rFonts w:ascii="Arial" w:hAnsi="Arial" w:cs="Arial"/>
          <w:b w:val="0"/>
          <w:sz w:val="22"/>
          <w:szCs w:val="22"/>
        </w:rPr>
        <w:t>wicklungs</w:t>
      </w:r>
      <w:r w:rsidR="00A76420">
        <w:rPr>
          <w:rFonts w:ascii="Arial" w:hAnsi="Arial" w:cs="Arial"/>
          <w:b w:val="0"/>
          <w:sz w:val="22"/>
          <w:szCs w:val="22"/>
        </w:rPr>
        <w:t>stufen</w:t>
      </w:r>
      <w:r w:rsidR="00A76420" w:rsidRPr="006C0C4E">
        <w:rPr>
          <w:rFonts w:ascii="Arial" w:hAnsi="Arial" w:cs="Arial"/>
          <w:b w:val="0"/>
          <w:sz w:val="22"/>
          <w:szCs w:val="22"/>
        </w:rPr>
        <w:t xml:space="preserve">, </w:t>
      </w:r>
      <w:r w:rsidRPr="006C0C4E">
        <w:rPr>
          <w:rFonts w:ascii="Arial" w:hAnsi="Arial" w:cs="Arial"/>
          <w:b w:val="0"/>
          <w:sz w:val="22"/>
          <w:szCs w:val="22"/>
        </w:rPr>
        <w:t>Zwischen- und Endstufen und auf die zugehörigen Dokumentationen sowie auf sonstige für die Ausübung der Nutzungsrechte notwendige Materialien wie beispielsweise Analysen, Lasten- bzw. Pflichtenhefte, Konzepte und Beschreibunge</w:t>
      </w:r>
      <w:r>
        <w:rPr>
          <w:rFonts w:ascii="Arial" w:hAnsi="Arial" w:cs="Arial"/>
          <w:b w:val="0"/>
          <w:sz w:val="22"/>
          <w:szCs w:val="22"/>
        </w:rPr>
        <w:t>n. Für den Fall, dass Quellcode</w:t>
      </w:r>
      <w:r w:rsidRPr="006C0C4E">
        <w:rPr>
          <w:rFonts w:ascii="Arial" w:hAnsi="Arial" w:cs="Arial"/>
          <w:b w:val="0"/>
          <w:sz w:val="22"/>
          <w:szCs w:val="22"/>
        </w:rPr>
        <w:t xml:space="preserve">teile der </w:t>
      </w:r>
      <w:r>
        <w:rPr>
          <w:rFonts w:ascii="Arial" w:hAnsi="Arial" w:cs="Arial"/>
          <w:b w:val="0"/>
          <w:sz w:val="22"/>
          <w:szCs w:val="22"/>
        </w:rPr>
        <w:t>Werke</w:t>
      </w:r>
      <w:r w:rsidRPr="006C0C4E">
        <w:rPr>
          <w:rFonts w:ascii="Arial" w:hAnsi="Arial" w:cs="Arial"/>
          <w:b w:val="0"/>
          <w:sz w:val="22"/>
          <w:szCs w:val="22"/>
        </w:rPr>
        <w:t xml:space="preserve"> bereits vor Beginn dieses Vertrages oder unabhängig von die</w:t>
      </w:r>
      <w:r>
        <w:rPr>
          <w:rFonts w:ascii="Arial" w:hAnsi="Arial" w:cs="Arial"/>
          <w:b w:val="0"/>
          <w:sz w:val="22"/>
          <w:szCs w:val="22"/>
        </w:rPr>
        <w:t>sem Ver</w:t>
      </w:r>
      <w:r w:rsidRPr="006C0C4E">
        <w:rPr>
          <w:rFonts w:ascii="Arial" w:hAnsi="Arial" w:cs="Arial"/>
          <w:b w:val="0"/>
          <w:sz w:val="22"/>
          <w:szCs w:val="22"/>
        </w:rPr>
        <w:t>trag von Dritten oder vom Auftragnehmer entwickelt wurden, ist der Auftragnehmer berechtigt, dem Auftraggeber diese Teile nicht im Quellcode, sondern nur im Objekt</w:t>
      </w:r>
      <w:r>
        <w:rPr>
          <w:rFonts w:ascii="Arial" w:hAnsi="Arial" w:cs="Arial"/>
          <w:b w:val="0"/>
          <w:sz w:val="22"/>
          <w:szCs w:val="22"/>
        </w:rPr>
        <w:t>code</w:t>
      </w:r>
      <w:r w:rsidRPr="006C0C4E">
        <w:rPr>
          <w:rFonts w:ascii="Arial" w:hAnsi="Arial" w:cs="Arial"/>
          <w:b w:val="0"/>
          <w:sz w:val="22"/>
          <w:szCs w:val="22"/>
        </w:rPr>
        <w:t xml:space="preserve"> zur Verfügung zu stellen. Dies gilt jedoch nur, soweit der Auftragnehmer den Auftraggeber bei Abschluss des </w:t>
      </w:r>
      <w:r>
        <w:rPr>
          <w:rFonts w:ascii="Arial" w:hAnsi="Arial" w:cs="Arial"/>
          <w:b w:val="0"/>
          <w:sz w:val="22"/>
          <w:szCs w:val="22"/>
        </w:rPr>
        <w:t>jeweiligen Einzelvertrages</w:t>
      </w:r>
      <w:r w:rsidRPr="006C0C4E">
        <w:rPr>
          <w:rFonts w:ascii="Arial" w:hAnsi="Arial" w:cs="Arial"/>
          <w:b w:val="0"/>
          <w:sz w:val="22"/>
          <w:szCs w:val="22"/>
        </w:rPr>
        <w:t xml:space="preserve"> auf diesen Umstand hinweist und er den Auftraggeber gleichzeitig in die Lage versetzt, dass dieser aus den im Quellcode und den nur im Objekt</w:t>
      </w:r>
      <w:r>
        <w:rPr>
          <w:rFonts w:ascii="Arial" w:hAnsi="Arial" w:cs="Arial"/>
          <w:b w:val="0"/>
          <w:sz w:val="22"/>
          <w:szCs w:val="22"/>
        </w:rPr>
        <w:t>code</w:t>
      </w:r>
      <w:r w:rsidRPr="006C0C4E">
        <w:rPr>
          <w:rFonts w:ascii="Arial" w:hAnsi="Arial" w:cs="Arial"/>
          <w:b w:val="0"/>
          <w:sz w:val="22"/>
          <w:szCs w:val="22"/>
        </w:rPr>
        <w:t xml:space="preserve"> überlassenen Teilen der </w:t>
      </w:r>
      <w:r>
        <w:rPr>
          <w:rFonts w:ascii="Arial" w:hAnsi="Arial" w:cs="Arial"/>
          <w:b w:val="0"/>
          <w:sz w:val="22"/>
          <w:szCs w:val="22"/>
        </w:rPr>
        <w:t>Werke</w:t>
      </w:r>
      <w:r w:rsidRPr="006C0C4E">
        <w:rPr>
          <w:rFonts w:ascii="Arial" w:hAnsi="Arial" w:cs="Arial"/>
          <w:b w:val="0"/>
          <w:sz w:val="22"/>
          <w:szCs w:val="22"/>
        </w:rPr>
        <w:t xml:space="preserve"> eine ausführbare </w:t>
      </w:r>
      <w:r>
        <w:rPr>
          <w:rFonts w:ascii="Arial" w:hAnsi="Arial" w:cs="Arial"/>
          <w:b w:val="0"/>
          <w:sz w:val="22"/>
          <w:szCs w:val="22"/>
        </w:rPr>
        <w:t>S</w:t>
      </w:r>
      <w:r w:rsidRPr="006C0C4E">
        <w:rPr>
          <w:rFonts w:ascii="Arial" w:hAnsi="Arial" w:cs="Arial"/>
          <w:b w:val="0"/>
          <w:sz w:val="22"/>
          <w:szCs w:val="22"/>
        </w:rPr>
        <w:t xml:space="preserve">oftware bzw. nach Bearbeitung der durch den Auftragnehmer zu überlassenden Quellcodeteile eine ausführbare bearbeitete bzw. umgestaltete Fassung der </w:t>
      </w:r>
      <w:r>
        <w:rPr>
          <w:rFonts w:ascii="Arial" w:hAnsi="Arial" w:cs="Arial"/>
          <w:b w:val="0"/>
          <w:sz w:val="22"/>
          <w:szCs w:val="22"/>
        </w:rPr>
        <w:t>Software</w:t>
      </w:r>
      <w:r w:rsidRPr="006C0C4E">
        <w:rPr>
          <w:rFonts w:ascii="Arial" w:hAnsi="Arial" w:cs="Arial"/>
          <w:b w:val="0"/>
          <w:sz w:val="22"/>
          <w:szCs w:val="22"/>
        </w:rPr>
        <w:t xml:space="preserve"> erzeugen kann. An den lediglich im Objektcode überlassenen Teilen der </w:t>
      </w:r>
      <w:r>
        <w:rPr>
          <w:rFonts w:ascii="Arial" w:hAnsi="Arial" w:cs="Arial"/>
          <w:b w:val="0"/>
          <w:sz w:val="22"/>
          <w:szCs w:val="22"/>
        </w:rPr>
        <w:t>Werke</w:t>
      </w:r>
      <w:r w:rsidRPr="006C0C4E">
        <w:rPr>
          <w:rFonts w:ascii="Arial" w:hAnsi="Arial" w:cs="Arial"/>
          <w:b w:val="0"/>
          <w:sz w:val="22"/>
          <w:szCs w:val="22"/>
        </w:rPr>
        <w:t xml:space="preserve"> hat der Auftraggeber alle </w:t>
      </w:r>
      <w:r>
        <w:rPr>
          <w:rFonts w:ascii="Arial" w:hAnsi="Arial" w:cs="Arial"/>
          <w:b w:val="0"/>
          <w:sz w:val="22"/>
          <w:szCs w:val="22"/>
        </w:rPr>
        <w:t>vorgenannten</w:t>
      </w:r>
      <w:r w:rsidRPr="006C0C4E">
        <w:rPr>
          <w:rFonts w:ascii="Arial" w:hAnsi="Arial" w:cs="Arial"/>
          <w:b w:val="0"/>
          <w:sz w:val="22"/>
          <w:szCs w:val="22"/>
        </w:rPr>
        <w:t xml:space="preserve"> Rech</w:t>
      </w:r>
      <w:r>
        <w:rPr>
          <w:rFonts w:ascii="Arial" w:hAnsi="Arial" w:cs="Arial"/>
          <w:b w:val="0"/>
          <w:sz w:val="22"/>
          <w:szCs w:val="22"/>
        </w:rPr>
        <w:t>te, jedoch kein Be</w:t>
      </w:r>
      <w:r w:rsidRPr="006C0C4E">
        <w:rPr>
          <w:rFonts w:ascii="Arial" w:hAnsi="Arial" w:cs="Arial"/>
          <w:b w:val="0"/>
          <w:sz w:val="22"/>
          <w:szCs w:val="22"/>
        </w:rPr>
        <w:t xml:space="preserve">arbeitungsrecht, es sei denn, dass dies nach den gesetzlichen Vorschriften zulässig ist. Macht der Auftraggeber von seinem Recht zur Übertragung des Nutzungsrechts an </w:t>
      </w:r>
      <w:r>
        <w:rPr>
          <w:rFonts w:ascii="Arial" w:hAnsi="Arial" w:cs="Arial"/>
          <w:b w:val="0"/>
          <w:sz w:val="22"/>
          <w:szCs w:val="22"/>
        </w:rPr>
        <w:t>den Werken</w:t>
      </w:r>
      <w:r w:rsidRPr="006C0C4E">
        <w:rPr>
          <w:rFonts w:ascii="Arial" w:hAnsi="Arial" w:cs="Arial"/>
          <w:b w:val="0"/>
          <w:sz w:val="22"/>
          <w:szCs w:val="22"/>
        </w:rPr>
        <w:t xml:space="preserve"> ganz oder teilweise Gebrauch oder überlässt er Dritten im Rahmen seines Vervielfältigungs- und Verbreitungsrechts die Nutzung, hat er seine vertraglichen Verpflichtungen </w:t>
      </w:r>
      <w:proofErr w:type="gramStart"/>
      <w:r w:rsidRPr="006C0C4E">
        <w:rPr>
          <w:rFonts w:ascii="Arial" w:hAnsi="Arial" w:cs="Arial"/>
          <w:b w:val="0"/>
          <w:sz w:val="22"/>
          <w:szCs w:val="22"/>
        </w:rPr>
        <w:t>bezüglich Inhalt</w:t>
      </w:r>
      <w:proofErr w:type="gramEnd"/>
      <w:r w:rsidRPr="006C0C4E">
        <w:rPr>
          <w:rFonts w:ascii="Arial" w:hAnsi="Arial" w:cs="Arial"/>
          <w:b w:val="0"/>
          <w:sz w:val="22"/>
          <w:szCs w:val="22"/>
        </w:rPr>
        <w:t xml:space="preserve"> und Umfang der Nutzungsrechte dem Dritten aufzuerlegen. Soweit der Auftraggeber sei</w:t>
      </w:r>
      <w:r>
        <w:rPr>
          <w:rFonts w:ascii="Arial" w:hAnsi="Arial" w:cs="Arial"/>
          <w:b w:val="0"/>
          <w:sz w:val="22"/>
          <w:szCs w:val="22"/>
        </w:rPr>
        <w:t>ne Nut</w:t>
      </w:r>
      <w:r w:rsidRPr="006C0C4E">
        <w:rPr>
          <w:rFonts w:ascii="Arial" w:hAnsi="Arial" w:cs="Arial"/>
          <w:b w:val="0"/>
          <w:sz w:val="22"/>
          <w:szCs w:val="22"/>
        </w:rPr>
        <w:t>zungsrechte an den Dritten übertragen hat, ist er nicht mehr zur Nutzung berech</w:t>
      </w:r>
      <w:r>
        <w:rPr>
          <w:rFonts w:ascii="Arial" w:hAnsi="Arial" w:cs="Arial"/>
          <w:b w:val="0"/>
          <w:sz w:val="22"/>
          <w:szCs w:val="22"/>
        </w:rPr>
        <w:t>tigt. Der Auftragge</w:t>
      </w:r>
      <w:r w:rsidRPr="006C0C4E">
        <w:rPr>
          <w:rFonts w:ascii="Arial" w:hAnsi="Arial" w:cs="Arial"/>
          <w:b w:val="0"/>
          <w:sz w:val="22"/>
          <w:szCs w:val="22"/>
        </w:rPr>
        <w:t xml:space="preserve">ber ist jedoch berechtigt, eine Kopie ausschließlich für Prüf- und Archivierungszwecke zu behalten und zu nutzen. </w:t>
      </w:r>
    </w:p>
    <w:p w14:paraId="73049E00" w14:textId="77777777" w:rsidR="00DB226F" w:rsidRDefault="00DB226F" w:rsidP="00DB226F">
      <w:pPr>
        <w:pStyle w:val="Formular"/>
        <w:widowControl/>
        <w:spacing w:line="240" w:lineRule="auto"/>
        <w:rPr>
          <w:rFonts w:ascii="Arial" w:hAnsi="Arial" w:cs="Arial"/>
          <w:b w:val="0"/>
          <w:sz w:val="22"/>
          <w:szCs w:val="22"/>
        </w:rPr>
      </w:pPr>
    </w:p>
    <w:p w14:paraId="132E4DB4" w14:textId="77777777" w:rsidR="00DB226F" w:rsidRPr="006C0C4E" w:rsidRDefault="00DB226F" w:rsidP="0080287D">
      <w:pPr>
        <w:pStyle w:val="Formular"/>
        <w:widowControl/>
        <w:numPr>
          <w:ilvl w:val="0"/>
          <w:numId w:val="14"/>
        </w:numPr>
        <w:tabs>
          <w:tab w:val="clear" w:pos="644"/>
        </w:tabs>
        <w:spacing w:line="240" w:lineRule="auto"/>
        <w:ind w:left="709" w:hanging="709"/>
        <w:rPr>
          <w:rFonts w:ascii="Arial" w:hAnsi="Arial" w:cs="Arial"/>
          <w:b w:val="0"/>
          <w:sz w:val="22"/>
          <w:szCs w:val="22"/>
        </w:rPr>
      </w:pPr>
      <w:r>
        <w:rPr>
          <w:rFonts w:ascii="Arial" w:hAnsi="Arial" w:cs="Arial"/>
          <w:b w:val="0"/>
          <w:sz w:val="22"/>
          <w:szCs w:val="22"/>
        </w:rPr>
        <w:t xml:space="preserve">Der Auftraggeber und Auftragnehmer können im jeweiligen Einzelvertrag eine von den Abs. 1 bis 2 abweichende Vereinbarung treffen, insbesondere die nicht-ausschließliche Nutzungsrechtseinräumung vereinbaren, so dass der Auftragnehmer Entwicklungs- und Anpassungsleistungen auch für andere Auftraggeber verwenden kann. Diese abweichende Nutzungsvereinbarung bedarf der Schriftform, wobei eine E-Mail der Schriftform genügt. </w:t>
      </w:r>
    </w:p>
    <w:p w14:paraId="7267B4D9" w14:textId="77777777" w:rsidR="00DB226F" w:rsidRDefault="00DB226F" w:rsidP="00DB226F">
      <w:pPr>
        <w:pStyle w:val="Formular"/>
        <w:widowControl/>
        <w:spacing w:line="240" w:lineRule="auto"/>
        <w:ind w:left="357" w:hanging="357"/>
        <w:rPr>
          <w:rFonts w:ascii="Arial" w:hAnsi="Arial" w:cs="Arial"/>
          <w:b w:val="0"/>
          <w:sz w:val="22"/>
          <w:szCs w:val="22"/>
        </w:rPr>
      </w:pPr>
    </w:p>
    <w:p w14:paraId="0F91ED75" w14:textId="77777777" w:rsidR="00DB226F" w:rsidRDefault="00DB226F" w:rsidP="00C96EEB">
      <w:pPr>
        <w:pStyle w:val="Formular"/>
        <w:widowControl/>
        <w:numPr>
          <w:ilvl w:val="0"/>
          <w:numId w:val="14"/>
        </w:numPr>
        <w:tabs>
          <w:tab w:val="clear" w:pos="644"/>
        </w:tabs>
        <w:spacing w:line="240" w:lineRule="auto"/>
        <w:ind w:left="709" w:hanging="709"/>
        <w:rPr>
          <w:rFonts w:ascii="Arial" w:hAnsi="Arial" w:cs="Arial"/>
          <w:b w:val="0"/>
          <w:sz w:val="22"/>
          <w:szCs w:val="22"/>
        </w:rPr>
      </w:pPr>
      <w:r>
        <w:rPr>
          <w:rFonts w:ascii="Arial" w:hAnsi="Arial" w:cs="Arial"/>
          <w:b w:val="0"/>
          <w:sz w:val="22"/>
          <w:szCs w:val="22"/>
        </w:rPr>
        <w:t xml:space="preserve">Der Auftragnehmer ist zur Überlassung der ablauffähigen Programme einschließlich Benutzerdokumentation verpflichtet. Ebenso ist er zur Überlassung des den Programmen zugrundeliegenden Quellcode verpflichtet. </w:t>
      </w:r>
    </w:p>
    <w:p w14:paraId="6C4F6875" w14:textId="77777777" w:rsidR="00DF680E" w:rsidRPr="008A674A" w:rsidRDefault="00DF680E" w:rsidP="001233B6">
      <w:pPr>
        <w:pStyle w:val="ListParagraph"/>
      </w:pPr>
    </w:p>
    <w:p w14:paraId="457356D7" w14:textId="0AD9125F" w:rsidR="0080532E" w:rsidRPr="00E40499" w:rsidRDefault="00DF680E" w:rsidP="0080287D">
      <w:pPr>
        <w:pStyle w:val="Formular"/>
        <w:widowControl/>
        <w:numPr>
          <w:ilvl w:val="0"/>
          <w:numId w:val="14"/>
        </w:numPr>
        <w:tabs>
          <w:tab w:val="clear" w:pos="644"/>
        </w:tabs>
        <w:spacing w:after="240" w:line="240" w:lineRule="auto"/>
        <w:ind w:left="709" w:hanging="709"/>
        <w:rPr>
          <w:rFonts w:ascii="Arial" w:hAnsi="Arial" w:cs="Arial"/>
          <w:b w:val="0"/>
          <w:sz w:val="22"/>
          <w:szCs w:val="22"/>
        </w:rPr>
      </w:pPr>
      <w:r w:rsidRPr="00E40499">
        <w:rPr>
          <w:rFonts w:ascii="Arial" w:hAnsi="Arial" w:cs="Arial"/>
          <w:b w:val="0"/>
          <w:sz w:val="22"/>
          <w:szCs w:val="22"/>
        </w:rPr>
        <w:t xml:space="preserve">Hinsichtlich sonstiger Werke umfasst die Nutzungsrechtseinräumung gem. Abs. 1 insbesondere das Recht zur Vervielfältigung und Verbreitung </w:t>
      </w:r>
      <w:r w:rsidR="008A674A" w:rsidRPr="00E40499">
        <w:rPr>
          <w:rFonts w:ascii="Arial" w:hAnsi="Arial" w:cs="Arial"/>
          <w:b w:val="0"/>
          <w:sz w:val="22"/>
          <w:szCs w:val="22"/>
        </w:rPr>
        <w:t xml:space="preserve">in gedruckter Form (Printrecht) sowie in Form körperlicher digitaler Medien sowie die Nutzung in Form der öffentlichen Zugänglichmachung, insbesondere im Internet einschließlich </w:t>
      </w:r>
      <w:r w:rsidR="008769FF">
        <w:rPr>
          <w:rFonts w:ascii="Arial" w:hAnsi="Arial" w:cs="Arial"/>
          <w:b w:val="0"/>
          <w:sz w:val="22"/>
          <w:szCs w:val="22"/>
        </w:rPr>
        <w:t>der Sozialen Medien (Facebook, Y</w:t>
      </w:r>
      <w:r w:rsidR="008A674A" w:rsidRPr="00E40499">
        <w:rPr>
          <w:rFonts w:ascii="Arial" w:hAnsi="Arial" w:cs="Arial"/>
          <w:b w:val="0"/>
          <w:sz w:val="22"/>
          <w:szCs w:val="22"/>
        </w:rPr>
        <w:t>ou</w:t>
      </w:r>
      <w:r w:rsidR="008769FF">
        <w:rPr>
          <w:rFonts w:ascii="Arial" w:hAnsi="Arial" w:cs="Arial"/>
          <w:b w:val="0"/>
          <w:sz w:val="22"/>
          <w:szCs w:val="22"/>
        </w:rPr>
        <w:t>T</w:t>
      </w:r>
      <w:r w:rsidR="008A674A" w:rsidRPr="00E40499">
        <w:rPr>
          <w:rFonts w:ascii="Arial" w:hAnsi="Arial" w:cs="Arial"/>
          <w:b w:val="0"/>
          <w:sz w:val="22"/>
          <w:szCs w:val="22"/>
        </w:rPr>
        <w:t xml:space="preserve">ube etc.) (Online-Recht). Ebenso umfasst ist das Recht zur Bearbeitung und/oder Weiterentwicklung sowie Verwertung in Zusammenhang mit anderen Werken. Dies beinhaltet auch die Nutzung der Bearbeitung im vorgenannten Umfang. </w:t>
      </w:r>
    </w:p>
    <w:p w14:paraId="7510988A" w14:textId="4F0FA0F3" w:rsidR="0080532E" w:rsidRPr="0080532E" w:rsidRDefault="00DB226F" w:rsidP="0080287D">
      <w:pPr>
        <w:pStyle w:val="Formular"/>
        <w:widowControl/>
        <w:numPr>
          <w:ilvl w:val="0"/>
          <w:numId w:val="14"/>
        </w:numPr>
        <w:tabs>
          <w:tab w:val="clear" w:pos="644"/>
        </w:tabs>
        <w:spacing w:after="240" w:line="240" w:lineRule="auto"/>
        <w:ind w:left="709" w:hanging="709"/>
        <w:rPr>
          <w:rFonts w:ascii="Arial" w:hAnsi="Arial" w:cs="Arial"/>
          <w:b w:val="0"/>
          <w:sz w:val="22"/>
          <w:szCs w:val="22"/>
        </w:rPr>
      </w:pPr>
      <w:r w:rsidRPr="00E40499">
        <w:rPr>
          <w:rFonts w:ascii="Arial" w:hAnsi="Arial" w:cs="Arial"/>
          <w:b w:val="0"/>
          <w:sz w:val="22"/>
          <w:szCs w:val="22"/>
        </w:rPr>
        <w:t>Der Auftragnehmer garantiert, dass er Inhaber sämtlicher Rechte ist, die er nach Maßgabe dieses Vertrages dem Auftraggeber einräumt, und ihm diese uneingeschränkt zustehen. Er versichert insbesondere, dass die dem Auftraggeber eingeräumten Rechte nicht gegen Urheber</w:t>
      </w:r>
      <w:r w:rsidR="0021277A" w:rsidRPr="00E40499">
        <w:rPr>
          <w:rFonts w:ascii="Arial" w:hAnsi="Arial" w:cs="Arial"/>
          <w:b w:val="0"/>
          <w:sz w:val="22"/>
          <w:szCs w:val="22"/>
        </w:rPr>
        <w:t>-, Marken-, sonstige Leistungsschutz- und Persönlichkeits</w:t>
      </w:r>
      <w:r w:rsidRPr="00E40499">
        <w:rPr>
          <w:rFonts w:ascii="Arial" w:hAnsi="Arial" w:cs="Arial"/>
          <w:b w:val="0"/>
          <w:sz w:val="22"/>
          <w:szCs w:val="22"/>
        </w:rPr>
        <w:t xml:space="preserve">rechte Dritter verstoßen. Vorsorglich stellt der Auftragnehmer den Auftraggeber von sämtlichen diesbezüglichen Ansprüchen Dritter frei. </w:t>
      </w:r>
    </w:p>
    <w:p w14:paraId="168630F7" w14:textId="005AE58E" w:rsidR="00341879" w:rsidRPr="0080287D" w:rsidRDefault="00933E47" w:rsidP="0080287D">
      <w:pPr>
        <w:pStyle w:val="Formular"/>
        <w:widowControl/>
        <w:numPr>
          <w:ilvl w:val="0"/>
          <w:numId w:val="14"/>
        </w:numPr>
        <w:tabs>
          <w:tab w:val="clear" w:pos="644"/>
        </w:tabs>
        <w:spacing w:line="240" w:lineRule="auto"/>
        <w:ind w:left="709" w:hanging="709"/>
        <w:rPr>
          <w:rFonts w:ascii="Arial" w:hAnsi="Arial" w:cs="Arial"/>
          <w:b w:val="0"/>
          <w:sz w:val="22"/>
          <w:szCs w:val="22"/>
        </w:rPr>
      </w:pPr>
      <w:r w:rsidRPr="0080287D">
        <w:rPr>
          <w:rFonts w:ascii="Arial" w:hAnsi="Arial" w:cs="Arial"/>
          <w:b w:val="0"/>
          <w:sz w:val="22"/>
          <w:szCs w:val="22"/>
        </w:rPr>
        <w:t xml:space="preserve">Dem </w:t>
      </w:r>
      <w:r w:rsidR="001B0529" w:rsidRPr="0080287D">
        <w:rPr>
          <w:rFonts w:ascii="Arial" w:hAnsi="Arial" w:cs="Arial"/>
          <w:b w:val="0"/>
          <w:sz w:val="22"/>
          <w:szCs w:val="22"/>
        </w:rPr>
        <w:t>Auftragnehmer ist bekannt, dass allein unter Einsatz von (</w:t>
      </w:r>
      <w:proofErr w:type="gramStart"/>
      <w:r w:rsidR="001B0529" w:rsidRPr="0080287D">
        <w:rPr>
          <w:rFonts w:ascii="Arial" w:hAnsi="Arial" w:cs="Arial"/>
          <w:b w:val="0"/>
          <w:sz w:val="22"/>
          <w:szCs w:val="22"/>
        </w:rPr>
        <w:t xml:space="preserve">generativer) </w:t>
      </w:r>
      <w:r w:rsidR="00E445E4" w:rsidRPr="0080287D">
        <w:rPr>
          <w:rFonts w:ascii="Arial" w:hAnsi="Arial" w:cs="Arial"/>
          <w:b w:val="0"/>
          <w:sz w:val="22"/>
          <w:szCs w:val="22"/>
        </w:rPr>
        <w:t xml:space="preserve"> </w:t>
      </w:r>
      <w:r w:rsidR="001B0529" w:rsidRPr="0080287D">
        <w:rPr>
          <w:rFonts w:ascii="Arial" w:hAnsi="Arial" w:cs="Arial"/>
          <w:b w:val="0"/>
          <w:sz w:val="22"/>
          <w:szCs w:val="22"/>
        </w:rPr>
        <w:t>Künstlicher</w:t>
      </w:r>
      <w:proofErr w:type="gramEnd"/>
      <w:r w:rsidR="001B0529" w:rsidRPr="0080287D">
        <w:rPr>
          <w:rFonts w:ascii="Arial" w:hAnsi="Arial" w:cs="Arial"/>
          <w:b w:val="0"/>
          <w:sz w:val="22"/>
          <w:szCs w:val="22"/>
        </w:rPr>
        <w:t xml:space="preserve"> Intelligenz (KI) erstellte Leistungen nicht urheberrechtlich geschützt sind und Rechte Dritter verletzen können. </w:t>
      </w:r>
      <w:r w:rsidR="00215E35" w:rsidRPr="0080287D">
        <w:rPr>
          <w:rFonts w:ascii="Arial" w:hAnsi="Arial" w:cs="Arial"/>
          <w:b w:val="0"/>
          <w:sz w:val="22"/>
          <w:szCs w:val="22"/>
        </w:rPr>
        <w:t xml:space="preserve">Der </w:t>
      </w:r>
      <w:r w:rsidR="001B0529" w:rsidRPr="0080287D">
        <w:rPr>
          <w:rFonts w:ascii="Arial" w:hAnsi="Arial" w:cs="Arial"/>
          <w:b w:val="0"/>
          <w:sz w:val="22"/>
          <w:szCs w:val="22"/>
        </w:rPr>
        <w:t>Auftragnehmer ist verpflichtet, eine unter Einsatz von KI erstellte Leistung stets persönlich zu bearbeiten und umzugestalten</w:t>
      </w:r>
      <w:r w:rsidR="007674F9" w:rsidRPr="0080287D">
        <w:rPr>
          <w:rFonts w:ascii="Arial" w:hAnsi="Arial" w:cs="Arial"/>
          <w:b w:val="0"/>
          <w:sz w:val="22"/>
          <w:szCs w:val="22"/>
        </w:rPr>
        <w:t>.</w:t>
      </w:r>
    </w:p>
    <w:p w14:paraId="71D26A06" w14:textId="77777777" w:rsidR="003D6A8B" w:rsidRDefault="003D6A8B" w:rsidP="007F0243">
      <w:pPr>
        <w:ind w:left="0" w:firstLine="0"/>
      </w:pPr>
    </w:p>
    <w:p w14:paraId="35113C56" w14:textId="77777777" w:rsidR="00865727" w:rsidRPr="002A5972" w:rsidRDefault="00865727" w:rsidP="008718A8">
      <w:pPr>
        <w:ind w:left="0" w:firstLine="0"/>
      </w:pPr>
      <w:r w:rsidRPr="002A5972">
        <w:rPr>
          <w:b/>
        </w:rPr>
        <w:t xml:space="preserve">§ </w:t>
      </w:r>
      <w:r w:rsidR="00825DF9">
        <w:rPr>
          <w:b/>
        </w:rPr>
        <w:t>5</w:t>
      </w:r>
      <w:r w:rsidR="00E40499">
        <w:rPr>
          <w:b/>
        </w:rPr>
        <w:tab/>
      </w:r>
      <w:r w:rsidRPr="002A5972">
        <w:rPr>
          <w:b/>
        </w:rPr>
        <w:t>Abnahme der Entwicklungs- und Anpassungsleistungen</w:t>
      </w:r>
    </w:p>
    <w:p w14:paraId="71448974" w14:textId="77777777" w:rsidR="00865727" w:rsidRPr="002A5972" w:rsidRDefault="00865727" w:rsidP="00865727"/>
    <w:p w14:paraId="6D5A1BA7" w14:textId="77777777" w:rsidR="00865727" w:rsidRPr="002A5972" w:rsidRDefault="00865727" w:rsidP="00E40499">
      <w:pPr>
        <w:numPr>
          <w:ilvl w:val="0"/>
          <w:numId w:val="10"/>
        </w:numPr>
        <w:overflowPunct w:val="0"/>
        <w:autoSpaceDE w:val="0"/>
        <w:autoSpaceDN w:val="0"/>
        <w:adjustRightInd w:val="0"/>
        <w:spacing w:line="240" w:lineRule="auto"/>
        <w:ind w:left="709" w:hanging="720"/>
        <w:textAlignment w:val="baseline"/>
      </w:pPr>
      <w:r w:rsidRPr="002A5972">
        <w:t>Die Abnahme der Entwicklungs- und Anpassungsleistungen erfolgt nach deren jeweiliger Fertigstellung, in der Regel nach der Installation auf der Hardware des Auftragg</w:t>
      </w:r>
      <w:r>
        <w:t>ebers sowie der Ersteinweisung.</w:t>
      </w:r>
      <w:r w:rsidRPr="002A5972">
        <w:t xml:space="preserve"> </w:t>
      </w:r>
    </w:p>
    <w:p w14:paraId="34E3C0E4" w14:textId="77777777" w:rsidR="00865727" w:rsidRPr="002A5972" w:rsidRDefault="00865727" w:rsidP="00865727">
      <w:pPr>
        <w:ind w:left="346" w:hanging="357"/>
      </w:pPr>
    </w:p>
    <w:p w14:paraId="206BC1F9" w14:textId="77777777" w:rsidR="00865727" w:rsidRPr="002A5972" w:rsidRDefault="00865727" w:rsidP="00E40499">
      <w:pPr>
        <w:numPr>
          <w:ilvl w:val="0"/>
          <w:numId w:val="10"/>
        </w:numPr>
        <w:overflowPunct w:val="0"/>
        <w:autoSpaceDE w:val="0"/>
        <w:autoSpaceDN w:val="0"/>
        <w:adjustRightInd w:val="0"/>
        <w:spacing w:line="240" w:lineRule="auto"/>
        <w:ind w:left="709" w:hanging="709"/>
        <w:textAlignment w:val="baseline"/>
      </w:pPr>
      <w:r w:rsidRPr="002A5972">
        <w:t>Nach der Installation weist der Auftragnehmer durch angemessene Abnahmetests das Vorhandensein der zugesicherten Eigenschaften sowie der wesentlichen Funktionen nach. Auf Verlangen des Auftraggebers sind für einen Abnahmetest von ihm bereitgestellte Testdaten zu verwenden sowie bestimmte Arten zusätzlicher Tests durchzuführen, die er für notwendig hält, um die Anpassungsleistungen praxisnah zu prüfen.</w:t>
      </w:r>
    </w:p>
    <w:p w14:paraId="60FD2A72" w14:textId="77777777" w:rsidR="00865727" w:rsidRPr="002A5972" w:rsidRDefault="00865727" w:rsidP="00865727">
      <w:pPr>
        <w:ind w:left="346" w:hanging="357"/>
      </w:pPr>
    </w:p>
    <w:p w14:paraId="6B525212" w14:textId="77777777" w:rsidR="00865727" w:rsidRPr="002A5972" w:rsidRDefault="00865727" w:rsidP="00E40499">
      <w:pPr>
        <w:numPr>
          <w:ilvl w:val="0"/>
          <w:numId w:val="10"/>
        </w:numPr>
        <w:overflowPunct w:val="0"/>
        <w:autoSpaceDE w:val="0"/>
        <w:autoSpaceDN w:val="0"/>
        <w:adjustRightInd w:val="0"/>
        <w:spacing w:line="240" w:lineRule="auto"/>
        <w:ind w:left="709" w:hanging="720"/>
        <w:textAlignment w:val="baseline"/>
      </w:pPr>
      <w:r w:rsidRPr="002A5972">
        <w:t>Haben die Anpassungsleistungen die Abnahmetests bestanden, ist der Auftraggeber auf Verlangen des Auftragnehmers verpflichtet, eine schriftliche Abnahmeerklärung abzugeben. Gegebenenfalls festgestellte kleinere Mängel sind in der Abnahmeerklärung festzuhalten.</w:t>
      </w:r>
    </w:p>
    <w:p w14:paraId="502363A4" w14:textId="77777777" w:rsidR="00865727" w:rsidRPr="002A5972" w:rsidRDefault="00865727" w:rsidP="00865727">
      <w:pPr>
        <w:ind w:left="346" w:hanging="357"/>
      </w:pPr>
    </w:p>
    <w:p w14:paraId="78B26204" w14:textId="77777777" w:rsidR="00865727" w:rsidRDefault="00865727" w:rsidP="00E40499">
      <w:pPr>
        <w:numPr>
          <w:ilvl w:val="0"/>
          <w:numId w:val="10"/>
        </w:numPr>
        <w:overflowPunct w:val="0"/>
        <w:autoSpaceDE w:val="0"/>
        <w:autoSpaceDN w:val="0"/>
        <w:adjustRightInd w:val="0"/>
        <w:spacing w:line="240" w:lineRule="auto"/>
        <w:ind w:left="709" w:hanging="720"/>
        <w:textAlignment w:val="baseline"/>
      </w:pPr>
      <w:r w:rsidRPr="002A5972">
        <w:t>Die Abnahme darf nicht wegen unerheblicher Mängel verweigert werden. Der Auftragnehmer kann zur Abgabe der Abnahmeerklärung eine angemessene Frist setzen, nach deren Ablauf die Anpassungsleistungen als abgenommen gelten.</w:t>
      </w:r>
    </w:p>
    <w:p w14:paraId="6E6732AE" w14:textId="77777777" w:rsidR="008718A8" w:rsidRDefault="008718A8" w:rsidP="008718A8">
      <w:pPr>
        <w:pStyle w:val="ListParagraph"/>
      </w:pPr>
    </w:p>
    <w:p w14:paraId="0810278A" w14:textId="77777777" w:rsidR="00865727" w:rsidRDefault="00865727" w:rsidP="008718A8">
      <w:pPr>
        <w:ind w:left="0" w:firstLine="0"/>
      </w:pPr>
    </w:p>
    <w:p w14:paraId="6EC98304" w14:textId="77777777" w:rsidR="00865727" w:rsidRPr="002A5972" w:rsidRDefault="00865727" w:rsidP="00865727">
      <w:r w:rsidRPr="002A5972">
        <w:rPr>
          <w:b/>
        </w:rPr>
        <w:t xml:space="preserve">§ </w:t>
      </w:r>
      <w:r w:rsidR="00825DF9">
        <w:rPr>
          <w:b/>
        </w:rPr>
        <w:t>6</w:t>
      </w:r>
      <w:r w:rsidR="00E40499">
        <w:rPr>
          <w:b/>
        </w:rPr>
        <w:tab/>
      </w:r>
      <w:r w:rsidRPr="002A5972">
        <w:rPr>
          <w:b/>
        </w:rPr>
        <w:t>Gewährleistung</w:t>
      </w:r>
    </w:p>
    <w:p w14:paraId="43B41EE6" w14:textId="77777777" w:rsidR="00865727" w:rsidRPr="002A5972" w:rsidRDefault="00865727" w:rsidP="00865727"/>
    <w:p w14:paraId="70122D80" w14:textId="77777777" w:rsidR="00865727" w:rsidRPr="002A5972" w:rsidRDefault="00865727" w:rsidP="00E40499">
      <w:pPr>
        <w:numPr>
          <w:ilvl w:val="0"/>
          <w:numId w:val="11"/>
        </w:numPr>
        <w:overflowPunct w:val="0"/>
        <w:autoSpaceDE w:val="0"/>
        <w:autoSpaceDN w:val="0"/>
        <w:adjustRightInd w:val="0"/>
        <w:spacing w:line="240" w:lineRule="auto"/>
        <w:ind w:left="709" w:hanging="709"/>
        <w:textAlignment w:val="baseline"/>
      </w:pPr>
      <w:r w:rsidRPr="002A5972">
        <w:t xml:space="preserve">Mängel der gelieferten Entwicklungs- und Anpassungsleistungen einschließlich sonstiger Unterlagen werden vom Auftragnehmer innerhalb der Gewährleistungsfrist von drei Jahren ab Abnahme gem. § </w:t>
      </w:r>
      <w:r>
        <w:t>5</w:t>
      </w:r>
      <w:r w:rsidRPr="002A5972">
        <w:t xml:space="preserve"> dieses Vertrags nach entsprechender Mitteilung durch den Auftraggeber behoben. Die Mängelbehebung geschieht nach Wahl des Auftragnehmers durch Nachbesserung oder Ersatzlieferung. </w:t>
      </w:r>
    </w:p>
    <w:p w14:paraId="04688070" w14:textId="77777777" w:rsidR="00865727" w:rsidRPr="002A5972" w:rsidRDefault="00865727" w:rsidP="00865727">
      <w:pPr>
        <w:ind w:left="357" w:hanging="357"/>
      </w:pPr>
    </w:p>
    <w:p w14:paraId="381402C2" w14:textId="77777777" w:rsidR="00865727" w:rsidRDefault="00865727" w:rsidP="00642E2A">
      <w:pPr>
        <w:numPr>
          <w:ilvl w:val="0"/>
          <w:numId w:val="11"/>
        </w:numPr>
        <w:overflowPunct w:val="0"/>
        <w:autoSpaceDE w:val="0"/>
        <w:autoSpaceDN w:val="0"/>
        <w:adjustRightInd w:val="0"/>
        <w:spacing w:line="240" w:lineRule="auto"/>
        <w:ind w:left="709" w:hanging="709"/>
        <w:textAlignment w:val="baseline"/>
      </w:pPr>
      <w:r w:rsidRPr="002A5972">
        <w:t xml:space="preserve">Schließt der Auftragnehmer die Mängelbehebung nicht innerhalb angemessener Frist erfolgreich ab, kann ihm der Auftraggeber eine Nachfrist setzen. Nach Ablauf der Nachfrist gelten die gesetzlichen Gewährleistungsrechte nach Werkvertragsrecht. </w:t>
      </w:r>
    </w:p>
    <w:p w14:paraId="72BA9D8C" w14:textId="77777777" w:rsidR="008718A8" w:rsidRDefault="008718A8" w:rsidP="008718A8">
      <w:pPr>
        <w:pStyle w:val="ListParagraph"/>
      </w:pPr>
    </w:p>
    <w:p w14:paraId="7C3AF23A" w14:textId="77777777" w:rsidR="00865727" w:rsidRDefault="00865727" w:rsidP="008718A8">
      <w:pPr>
        <w:ind w:left="0" w:firstLine="0"/>
      </w:pPr>
    </w:p>
    <w:p w14:paraId="7C6B8A56" w14:textId="77777777" w:rsidR="006B02F8" w:rsidRPr="00DB0DAF" w:rsidRDefault="006B02F8" w:rsidP="00DB0DAF">
      <w:pPr>
        <w:rPr>
          <w:b/>
        </w:rPr>
      </w:pPr>
      <w:r w:rsidRPr="00DB0DAF">
        <w:rPr>
          <w:b/>
        </w:rPr>
        <w:t>§</w:t>
      </w:r>
      <w:r w:rsidR="00E764EC" w:rsidRPr="00DB0DAF">
        <w:rPr>
          <w:b/>
        </w:rPr>
        <w:t xml:space="preserve"> </w:t>
      </w:r>
      <w:r w:rsidR="00825DF9">
        <w:rPr>
          <w:b/>
        </w:rPr>
        <w:t>7</w:t>
      </w:r>
      <w:r w:rsidR="00E40499">
        <w:rPr>
          <w:b/>
        </w:rPr>
        <w:tab/>
      </w:r>
      <w:r w:rsidRPr="00DB0DAF">
        <w:rPr>
          <w:b/>
        </w:rPr>
        <w:t>Haftung</w:t>
      </w:r>
      <w:r w:rsidR="00E30357">
        <w:rPr>
          <w:b/>
        </w:rPr>
        <w:br/>
      </w:r>
    </w:p>
    <w:p w14:paraId="26D71D6B" w14:textId="624A6679" w:rsidR="0080532E" w:rsidRDefault="006B02F8" w:rsidP="006B02F8">
      <w:r>
        <w:t>(1)</w:t>
      </w:r>
      <w:r>
        <w:tab/>
        <w:t xml:space="preserve">Für den Ersatz von Schäden, die bei Gelegenheit der Ausführung des Auftrags entstehen, haftet der Auftragnehmer, es sei denn, ihn träfe an dem schadensbegründenden Ereignis nicht mindestens ein Fahrlässigkeitsvorwurf. </w:t>
      </w:r>
    </w:p>
    <w:p w14:paraId="41C26F71" w14:textId="77777777" w:rsidR="00C96EEB" w:rsidRDefault="00C96EEB" w:rsidP="006B02F8"/>
    <w:p w14:paraId="1D326FE8" w14:textId="3C07F719" w:rsidR="006B02F8" w:rsidRDefault="00C96EEB" w:rsidP="0080287D">
      <w:r>
        <w:t>(2)</w:t>
      </w:r>
      <w:r>
        <w:tab/>
      </w:r>
      <w:r w:rsidR="006B02F8">
        <w:t xml:space="preserve">Der Auftragnehmer haftet für alle von ihm eingesetzten Erfüllungsgehilfen oder Verrichtungsgehilfen wie für eigenes Verschulden. Ein Auswahlverschulden wird unwiderlegbar vermutet, wenn der Schaden mindestens fahrlässig verursacht wurde. </w:t>
      </w:r>
    </w:p>
    <w:p w14:paraId="32FBD58C" w14:textId="77777777" w:rsidR="008718A8" w:rsidRDefault="008718A8" w:rsidP="008718A8"/>
    <w:p w14:paraId="023C3388" w14:textId="77777777" w:rsidR="006B02F8" w:rsidRDefault="006B02F8" w:rsidP="008718A8">
      <w:pPr>
        <w:ind w:left="0" w:firstLine="0"/>
      </w:pPr>
    </w:p>
    <w:p w14:paraId="5A918973" w14:textId="77777777" w:rsidR="0069557B" w:rsidRPr="002D2F3B" w:rsidRDefault="0069557B" w:rsidP="00642E2A">
      <w:pPr>
        <w:pStyle w:val="Heading2"/>
        <w:spacing w:before="0"/>
      </w:pPr>
      <w:r w:rsidRPr="002D2F3B">
        <w:t>§</w:t>
      </w:r>
      <w:r w:rsidR="00E764EC">
        <w:t xml:space="preserve"> </w:t>
      </w:r>
      <w:r w:rsidR="00825DF9">
        <w:t>8</w:t>
      </w:r>
      <w:r w:rsidRPr="002D2F3B">
        <w:tab/>
      </w:r>
      <w:r>
        <w:t>Geheimhaltung</w:t>
      </w:r>
    </w:p>
    <w:p w14:paraId="1C52DE98" w14:textId="77777777" w:rsidR="0069557B" w:rsidRDefault="0069557B" w:rsidP="00E764EC">
      <w:pPr>
        <w:ind w:hanging="1"/>
      </w:pPr>
      <w:r>
        <w:t>Der Auftragnehmer ist verpf</w:t>
      </w:r>
      <w:r w:rsidR="00957337">
        <w:t>lichtet, alle Tatsachen, die ihm</w:t>
      </w:r>
      <w:r>
        <w:t xml:space="preserve"> nach Abschluss des </w:t>
      </w:r>
      <w:r w:rsidR="00957337">
        <w:t xml:space="preserve">Vertrages und </w:t>
      </w:r>
      <w:r>
        <w:t xml:space="preserve">während der Ausführung bezogen auf den Betrieb, die Betriebsorganisation, die Arbeitsinhalte sowie personenbezogene Daten und den Bezug auf den Auftraggeber bekannt werden, jedem Dritten gegenüber vertraulich zu behandeln und sie nicht zu offenbaren. </w:t>
      </w:r>
      <w:r w:rsidR="00B72624">
        <w:t xml:space="preserve">Dies gilt auch nach Vertragsbeendigung. Es </w:t>
      </w:r>
      <w:r>
        <w:t xml:space="preserve">gilt nicht, wenn von Gesetzes </w:t>
      </w:r>
      <w:proofErr w:type="gramStart"/>
      <w:r>
        <w:t>wegen eine Verpflichtung</w:t>
      </w:r>
      <w:proofErr w:type="gramEnd"/>
      <w:r>
        <w:t xml:space="preserve"> zur Offenlegung besteht. </w:t>
      </w:r>
    </w:p>
    <w:p w14:paraId="32322138" w14:textId="77777777" w:rsidR="008718A8" w:rsidRDefault="008718A8" w:rsidP="00E764EC">
      <w:pPr>
        <w:ind w:hanging="1"/>
      </w:pPr>
    </w:p>
    <w:p w14:paraId="48313D6E" w14:textId="77777777" w:rsidR="002D2F3B" w:rsidRDefault="00E764EC" w:rsidP="002C0C91">
      <w:pPr>
        <w:pStyle w:val="Heading2"/>
      </w:pPr>
      <w:r>
        <w:t>§</w:t>
      </w:r>
      <w:r w:rsidR="00825DF9">
        <w:t xml:space="preserve"> 9</w:t>
      </w:r>
      <w:r w:rsidR="002D2F3B">
        <w:tab/>
        <w:t>Aussch</w:t>
      </w:r>
      <w:r w:rsidR="004E1B43">
        <w:t>l</w:t>
      </w:r>
      <w:r w:rsidR="002D2F3B">
        <w:t>ussfrist</w:t>
      </w:r>
    </w:p>
    <w:p w14:paraId="240E87DE" w14:textId="77777777" w:rsidR="002D2F3B" w:rsidRDefault="00082F51" w:rsidP="00E156CA">
      <w:pPr>
        <w:ind w:hanging="1"/>
      </w:pPr>
      <w:r w:rsidRPr="00082F51">
        <w:t xml:space="preserve">Soweit infolge </w:t>
      </w:r>
      <w:r>
        <w:t>der Einzelverträge</w:t>
      </w:r>
      <w:r w:rsidRPr="00082F51">
        <w:t xml:space="preserve"> Ansprüche der Parteien gegeneinander entstehen, müssen diese innerhalb einer Frist von drei Monaten nach ihrer Fälligkeit in Textform geltend gemacht werden. Erfolgt keine Geltendmachung verfallen die Ansprüche. Dies gilt nicht für gesetzlich unverfallbare Ansprüche.</w:t>
      </w:r>
      <w:r w:rsidR="002D2F3B">
        <w:t xml:space="preserve"> </w:t>
      </w:r>
    </w:p>
    <w:p w14:paraId="5C7F207F" w14:textId="77777777" w:rsidR="008718A8" w:rsidRDefault="008718A8" w:rsidP="00E156CA">
      <w:pPr>
        <w:ind w:hanging="1"/>
      </w:pPr>
    </w:p>
    <w:p w14:paraId="140E819B" w14:textId="77777777" w:rsidR="005771CE" w:rsidRDefault="005771CE" w:rsidP="00E156CA">
      <w:pPr>
        <w:ind w:hanging="1"/>
      </w:pPr>
    </w:p>
    <w:p w14:paraId="0B8EC624" w14:textId="77777777" w:rsidR="002D2F3B" w:rsidRPr="002D2F3B" w:rsidRDefault="00E764EC" w:rsidP="008769FF">
      <w:pPr>
        <w:pStyle w:val="Heading2"/>
        <w:spacing w:before="0"/>
      </w:pPr>
      <w:r>
        <w:t xml:space="preserve">§ </w:t>
      </w:r>
      <w:r w:rsidR="000A1046">
        <w:t>1</w:t>
      </w:r>
      <w:r w:rsidR="00825DF9">
        <w:t>0</w:t>
      </w:r>
      <w:r w:rsidR="002D2F3B" w:rsidRPr="002D2F3B">
        <w:tab/>
        <w:t>Datenschutz</w:t>
      </w:r>
    </w:p>
    <w:p w14:paraId="7F541AB5" w14:textId="77777777" w:rsidR="002D2F3B" w:rsidRDefault="002D2F3B" w:rsidP="00E156CA">
      <w:pPr>
        <w:ind w:hanging="1"/>
      </w:pPr>
      <w:r>
        <w:t xml:space="preserve">Der </w:t>
      </w:r>
      <w:r w:rsidR="0067701B">
        <w:t>Auftragnehmer</w:t>
      </w:r>
      <w:r>
        <w:t xml:space="preserve"> wird gem. </w:t>
      </w:r>
      <w:r w:rsidR="00AD319C">
        <w:t>Art. 13 DSGVO</w:t>
      </w:r>
      <w:r>
        <w:t xml:space="preserve"> darauf aufmerksam gemacht, dass das Goethe-Institut die personenbezogenen Daten, die zur </w:t>
      </w:r>
      <w:r w:rsidR="00E156CA">
        <w:t>buchhalterischen</w:t>
      </w:r>
      <w:r>
        <w:t xml:space="preserve"> Abwicklung dieses </w:t>
      </w:r>
      <w:r w:rsidR="0033584F">
        <w:t xml:space="preserve">Vertrages </w:t>
      </w:r>
      <w:r>
        <w:t xml:space="preserve">erforderlich sind, zum Zwecke der Vertragsabwicklung erhebt, verarbeitet und nutzt. Eine Weitergabe dieser Daten erfolgt – mit Ausnahme der gesetzlichen Obliegenheiten – nicht. </w:t>
      </w:r>
    </w:p>
    <w:p w14:paraId="65891B49" w14:textId="77777777" w:rsidR="00BD0C44" w:rsidRDefault="00BD0C44" w:rsidP="00E156CA">
      <w:pPr>
        <w:ind w:hanging="1"/>
      </w:pPr>
    </w:p>
    <w:p w14:paraId="777FBBB0" w14:textId="34C382CB" w:rsidR="00BD0C44" w:rsidRPr="005D39B8" w:rsidRDefault="00BD0C44" w:rsidP="00BD0C44">
      <w:pPr>
        <w:pStyle w:val="Heading2"/>
        <w:spacing w:before="0"/>
      </w:pPr>
      <w:r>
        <w:t xml:space="preserve">§ 11 </w:t>
      </w:r>
      <w:r w:rsidRPr="005D39B8">
        <w:t>Tariftreue</w:t>
      </w:r>
    </w:p>
    <w:p w14:paraId="678BEA70" w14:textId="77777777" w:rsidR="00BE492E" w:rsidRDefault="00BD0C44" w:rsidP="00BE492E">
      <w:r w:rsidRPr="005D39B8">
        <w:t xml:space="preserve">(1) </w:t>
      </w:r>
      <w:r w:rsidR="00BE492E">
        <w:tab/>
      </w:r>
      <w:r w:rsidRPr="005D39B8">
        <w:t>Der Auftragnehmer verpflichtet sich, den zur Leistungserbringung in Deutschland eingesetzten Arbeitnehmerinnen und Arbeitnehmern für die Dauer ihrer Tätigkeit in Ausführung des öffentlichen Auftrags mindestens diejenigen Arbeitsbedingungen zu gewähren, die durch die einschlägige Rechtsverordnung nach § 5 BTTG festgesetzt sind. </w:t>
      </w:r>
    </w:p>
    <w:p w14:paraId="6A3EBA33" w14:textId="77777777" w:rsidR="00BE492E" w:rsidRDefault="00BE492E" w:rsidP="00BE492E"/>
    <w:p w14:paraId="72CE4E4B" w14:textId="0A73965F" w:rsidR="00BD0C44" w:rsidRPr="005D39B8" w:rsidRDefault="00BD0C44" w:rsidP="00BE492E">
      <w:r w:rsidRPr="005D39B8">
        <w:t>(2)</w:t>
      </w:r>
      <w:r w:rsidR="00BE492E">
        <w:tab/>
      </w:r>
      <w:r w:rsidRPr="005D39B8">
        <w:t>Der Auftragnehmer verpflichtet sich, von allen eingesetzten Nachunternehmern sowie vom Auftragnehmer oder von dessen Nachunternehmern beauftragten Verleihern</w:t>
      </w:r>
    </w:p>
    <w:p w14:paraId="6F9E7EEA" w14:textId="64B1172E" w:rsidR="00BD0C44" w:rsidRDefault="00BD0C44" w:rsidP="00BD0C44">
      <w:pPr>
        <w:ind w:hanging="1"/>
      </w:pPr>
      <w:r w:rsidRPr="005D39B8">
        <w:t>(vgl. § 1 Abs. 1 AÜG) zu verlangen und durch geeignete Maßnahmen sicherzustellen, dass diese ihre Pflichten nach § 4 Abs. 1 und Abs. 3 BTTG vollständig erfüllen. Nicht als Nachunternehmer gelten unmittelbare und mittelbare Zulieferer im Sinne von § 2 Abs. 5 S. 2 Nr. 2 und Nr. 3 i. V. m. Abs. 7 und Abs. 8 LkSG, soweit der Zulieferer keine eigene Verpflichtung des Auftragnehmers erfüllt.</w:t>
      </w:r>
    </w:p>
    <w:p w14:paraId="574E3376" w14:textId="77777777" w:rsidR="00BE492E" w:rsidRPr="005D39B8" w:rsidRDefault="00BE492E" w:rsidP="00BD0C44">
      <w:pPr>
        <w:ind w:hanging="1"/>
      </w:pPr>
    </w:p>
    <w:p w14:paraId="2E77D7F6" w14:textId="513CCAEF" w:rsidR="00BD0C44" w:rsidRDefault="00BD0C44" w:rsidP="00BE492E">
      <w:r w:rsidRPr="005D39B8">
        <w:t xml:space="preserve">(3) </w:t>
      </w:r>
      <w:r w:rsidR="00BE492E">
        <w:tab/>
      </w:r>
      <w:r w:rsidRPr="005D39B8">
        <w:t>Der Auftragnehmer verpflichtet sich, mittels geeigneter Unterlagen fortlaufend zu dokumentieren, dass er sein Tariftreueversprechen gemäß § 3 BTTG einhält und die Unterlagen auf Anforderung der Prüfstelle Bundestariftreue vorlegt.</w:t>
      </w:r>
    </w:p>
    <w:p w14:paraId="52936364" w14:textId="77777777" w:rsidR="00BE492E" w:rsidRPr="005D39B8" w:rsidRDefault="00BE492E" w:rsidP="00BD0C44">
      <w:pPr>
        <w:ind w:hanging="1"/>
      </w:pPr>
    </w:p>
    <w:p w14:paraId="46A4C312" w14:textId="244213A2" w:rsidR="00BD0C44" w:rsidRDefault="00BD0C44" w:rsidP="00BE492E">
      <w:r w:rsidRPr="005D39B8">
        <w:t xml:space="preserve">(4) </w:t>
      </w:r>
      <w:r w:rsidR="00BE492E">
        <w:tab/>
      </w:r>
      <w:r w:rsidRPr="005D39B8">
        <w:t>Hat der Auftragnehmer ein gültiges Zertifikat i. S. d. § 10 Abs. 1 BTTG und lässt er sich auch von seinen Nachunternehmern sowie vom Auftragnehmer oder von dessen Nachunternehmern beauftragten Verleihern ein solches Zertifikat vorlegen, ist die Dokumentationspflicht nach Absatz 3 erfüllt; eine gesonderte Dokumentation ist in diesem Fall nicht erforderlich.</w:t>
      </w:r>
    </w:p>
    <w:p w14:paraId="3798E45C" w14:textId="77777777" w:rsidR="00BE492E" w:rsidRPr="005D39B8" w:rsidRDefault="00BE492E" w:rsidP="00BD0C44">
      <w:pPr>
        <w:ind w:hanging="1"/>
      </w:pPr>
    </w:p>
    <w:p w14:paraId="39DC670D" w14:textId="15F7FB68" w:rsidR="00BD0C44" w:rsidRDefault="00BD0C44" w:rsidP="00BE492E">
      <w:r w:rsidRPr="005D39B8">
        <w:t xml:space="preserve">(5) </w:t>
      </w:r>
      <w:r w:rsidR="00BE492E">
        <w:tab/>
      </w:r>
      <w:r w:rsidRPr="005D39B8">
        <w:t>Für den Fall, dass die Prüfstelle Bundestariftreue einen Verstoß nach § 13 BTTG feststellt, gilt die in den Absätzen 6 bis 8 folgende Vertragsstrafe als vereinbart.</w:t>
      </w:r>
    </w:p>
    <w:p w14:paraId="4F62924D" w14:textId="77777777" w:rsidR="00BE492E" w:rsidRPr="005D39B8" w:rsidRDefault="00BE492E" w:rsidP="00BD0C44">
      <w:pPr>
        <w:ind w:hanging="1"/>
      </w:pPr>
    </w:p>
    <w:p w14:paraId="576A2B92" w14:textId="6574782E" w:rsidR="00BD0C44" w:rsidRDefault="00BD0C44" w:rsidP="00BE492E">
      <w:r w:rsidRPr="005D39B8">
        <w:t xml:space="preserve">(6) </w:t>
      </w:r>
      <w:r w:rsidR="00BE492E">
        <w:tab/>
      </w:r>
      <w:r w:rsidRPr="005D39B8">
        <w:t>Der Auftraggeber kann eine angemessene Vertragsstrafe bis zu 1 % des Auftragswertes je Verstoß geltend machen. Die Vertragsstrafen können auch nach Ende der Auftragsausführung geltend gemacht werden.</w:t>
      </w:r>
    </w:p>
    <w:p w14:paraId="2AE2A945" w14:textId="77777777" w:rsidR="00BE492E" w:rsidRPr="005D39B8" w:rsidRDefault="00BE492E" w:rsidP="00BD0C44">
      <w:pPr>
        <w:ind w:hanging="1"/>
      </w:pPr>
    </w:p>
    <w:p w14:paraId="1F1675AE" w14:textId="40336DC7" w:rsidR="00BD0C44" w:rsidRDefault="00BD0C44" w:rsidP="00BE492E">
      <w:r w:rsidRPr="005D39B8">
        <w:t xml:space="preserve">(7) </w:t>
      </w:r>
      <w:r w:rsidR="00BE492E">
        <w:tab/>
      </w:r>
      <w:r w:rsidRPr="005D39B8">
        <w:t>Bei mehreren selbständigen Verstößen darf die Gesamthöhe der Vertragsstrafen maximal 10 % des Auftragswertes betragen.</w:t>
      </w:r>
    </w:p>
    <w:p w14:paraId="012F1EFC" w14:textId="77777777" w:rsidR="00BE492E" w:rsidRPr="005D39B8" w:rsidRDefault="00BE492E" w:rsidP="00BD0C44">
      <w:pPr>
        <w:ind w:hanging="1"/>
      </w:pPr>
    </w:p>
    <w:p w14:paraId="3BAD4E6E" w14:textId="5213DB98" w:rsidR="00BD0C44" w:rsidRDefault="00BD0C44" w:rsidP="00BE492E">
      <w:r w:rsidRPr="005D39B8">
        <w:t>(8)</w:t>
      </w:r>
      <w:r w:rsidR="00BE492E">
        <w:tab/>
      </w:r>
      <w:r w:rsidRPr="005D39B8">
        <w:t>Die Vertragsstrafe gilt als verwirkt, sobald die Prüfstelle Bundestariftreue einen Verstoß nach § 13 BTTG rechtsverbindlich festgestellt hat. Eine weitere gesonderte Feststellung durch den Auftraggeber ist nicht erforderlich. </w:t>
      </w:r>
    </w:p>
    <w:p w14:paraId="72B0BE53" w14:textId="77777777" w:rsidR="00BE492E" w:rsidRPr="005D39B8" w:rsidRDefault="00BE492E" w:rsidP="00BD0C44">
      <w:pPr>
        <w:ind w:hanging="1"/>
      </w:pPr>
    </w:p>
    <w:p w14:paraId="02A6B0F9" w14:textId="5EDC3F31" w:rsidR="00BD0C44" w:rsidRPr="005D39B8" w:rsidRDefault="00BD0C44" w:rsidP="00BE492E">
      <w:r w:rsidRPr="005D39B8">
        <w:t xml:space="preserve">(9) </w:t>
      </w:r>
      <w:r w:rsidR="00BE492E">
        <w:tab/>
      </w:r>
      <w:r w:rsidRPr="005D39B8">
        <w:t>Der Auftraggeber ist berechtigt, das Auftragsverhältnis außerordentlich und fristlos zu kündigen, wenn die Prüfstelle Bundestariftreue einen Verstoß nach § 13 BTTG feststellt.</w:t>
      </w:r>
    </w:p>
    <w:p w14:paraId="58918478" w14:textId="77777777" w:rsidR="008718A8" w:rsidRPr="002D2F3B" w:rsidRDefault="008718A8" w:rsidP="00BE492E">
      <w:pPr>
        <w:ind w:left="0" w:firstLine="0"/>
      </w:pPr>
    </w:p>
    <w:p w14:paraId="6193CD07" w14:textId="77777777" w:rsidR="00017B5C" w:rsidRDefault="00017B5C" w:rsidP="00E922B0"/>
    <w:p w14:paraId="7E2D72C9" w14:textId="55CEB69D" w:rsidR="00082F51" w:rsidRPr="00E764EC" w:rsidRDefault="00082F51" w:rsidP="00E922B0">
      <w:pPr>
        <w:rPr>
          <w:b/>
        </w:rPr>
      </w:pPr>
      <w:r w:rsidRPr="00E764EC">
        <w:rPr>
          <w:b/>
        </w:rPr>
        <w:t>§ 1</w:t>
      </w:r>
      <w:r w:rsidR="00BD0C44">
        <w:rPr>
          <w:b/>
        </w:rPr>
        <w:t>2</w:t>
      </w:r>
      <w:r w:rsidR="00E764EC" w:rsidRPr="00E764EC">
        <w:rPr>
          <w:b/>
        </w:rPr>
        <w:tab/>
      </w:r>
      <w:r w:rsidRPr="00E764EC">
        <w:rPr>
          <w:b/>
        </w:rPr>
        <w:t>Vertragsdauer/Kündigung</w:t>
      </w:r>
    </w:p>
    <w:p w14:paraId="309982C7" w14:textId="77777777" w:rsidR="00082F51" w:rsidRDefault="00082F51" w:rsidP="00E922B0"/>
    <w:p w14:paraId="25003383" w14:textId="1825B639" w:rsidR="00370587" w:rsidRDefault="00C96EEB" w:rsidP="00F2683D">
      <w:pPr>
        <w:numPr>
          <w:ilvl w:val="0"/>
          <w:numId w:val="8"/>
        </w:numPr>
        <w:ind w:hanging="720"/>
      </w:pPr>
      <w:r>
        <w:t xml:space="preserve">Der Vertrag </w:t>
      </w:r>
      <w:r w:rsidR="00812877">
        <w:t xml:space="preserve">tritt mit dem Zuschlag in Kraft. </w:t>
      </w:r>
      <w:r w:rsidR="00755996" w:rsidRPr="00567A1D">
        <w:t>Die Laufzeit der Rahmenvereinbarung beträgt vier Jahre</w:t>
      </w:r>
      <w:r w:rsidR="007E1BD6">
        <w:t xml:space="preserve"> und beginnt am</w:t>
      </w:r>
      <w:r w:rsidR="002804A9">
        <w:t xml:space="preserve"> 1.</w:t>
      </w:r>
      <w:r w:rsidR="005A5D70">
        <w:t xml:space="preserve"> September </w:t>
      </w:r>
      <w:r w:rsidR="002804A9">
        <w:t>2026</w:t>
      </w:r>
      <w:r w:rsidR="007E1BD6">
        <w:t>. Erfolgt</w:t>
      </w:r>
      <w:r w:rsidR="00F2683D" w:rsidRPr="00F2683D">
        <w:t xml:space="preserve"> die Zuschlagserteilung nach diesem Datum, </w:t>
      </w:r>
      <w:r w:rsidR="008A4816">
        <w:t>beginnt die Laufzeit am Tag nach der</w:t>
      </w:r>
      <w:r w:rsidR="00F2683D" w:rsidRPr="00F2683D">
        <w:t xml:space="preserve"> Zuschlagserteilung</w:t>
      </w:r>
      <w:r w:rsidR="00755996" w:rsidRPr="00567A1D">
        <w:t xml:space="preserve">. </w:t>
      </w:r>
      <w:r w:rsidR="00772836">
        <w:t xml:space="preserve">Die Rahmenvereinbarung endet nach Ablauf von vier Jahren automatisch, </w:t>
      </w:r>
      <w:r w:rsidR="00370587" w:rsidRPr="00567A1D">
        <w:t>ohne dass es einer Kündigung bedarf.</w:t>
      </w:r>
    </w:p>
    <w:p w14:paraId="5405D3EF" w14:textId="77777777" w:rsidR="00370587" w:rsidRDefault="00370587" w:rsidP="00D74660">
      <w:pPr>
        <w:ind w:left="720" w:firstLine="0"/>
      </w:pPr>
    </w:p>
    <w:p w14:paraId="695FB28D" w14:textId="79CC72F5" w:rsidR="00835D96" w:rsidRPr="00835D96" w:rsidRDefault="00755996" w:rsidP="00835D96">
      <w:pPr>
        <w:numPr>
          <w:ilvl w:val="0"/>
          <w:numId w:val="8"/>
        </w:numPr>
        <w:ind w:hanging="720"/>
      </w:pPr>
      <w:r w:rsidRPr="00567A1D">
        <w:t xml:space="preserve">Frühestens zum Ende des ersten Vertragsjahres </w:t>
      </w:r>
      <w:r w:rsidR="00835D96" w:rsidRPr="00835D96">
        <w:t xml:space="preserve">ist </w:t>
      </w:r>
      <w:r w:rsidR="00835D96">
        <w:t>d</w:t>
      </w:r>
      <w:r w:rsidR="00835D96" w:rsidRPr="00835D96">
        <w:t xml:space="preserve">er Auftraggeber berechtigt, die Rahmenvereinbarung mit einer Frist von </w:t>
      </w:r>
      <w:r w:rsidR="00CD3935">
        <w:t>sechs</w:t>
      </w:r>
      <w:r w:rsidR="00835D96" w:rsidRPr="00835D96">
        <w:t xml:space="preserve"> Monaten zum Monatsende ordentlich zu kündigen.</w:t>
      </w:r>
      <w:r w:rsidR="00835D96">
        <w:t xml:space="preserve"> Hierbei ist Schriftform zu beachten.</w:t>
      </w:r>
    </w:p>
    <w:p w14:paraId="78C73BB3" w14:textId="77777777" w:rsidR="00642E2A" w:rsidRPr="00567A1D" w:rsidRDefault="00642E2A" w:rsidP="008718A8">
      <w:pPr>
        <w:ind w:left="0" w:hanging="720"/>
      </w:pPr>
    </w:p>
    <w:p w14:paraId="0E4A3831" w14:textId="1E20F7CB" w:rsidR="00941DE4" w:rsidRPr="00567A1D" w:rsidRDefault="00755996" w:rsidP="008718A8">
      <w:pPr>
        <w:numPr>
          <w:ilvl w:val="0"/>
          <w:numId w:val="8"/>
        </w:numPr>
        <w:ind w:hanging="720"/>
      </w:pPr>
      <w:r w:rsidRPr="00E764EC">
        <w:t>Das Recht zur Kündigung aus wichtigem Grund bleibt unberührt.</w:t>
      </w:r>
    </w:p>
    <w:p w14:paraId="505A7482" w14:textId="77777777" w:rsidR="00082F51" w:rsidRDefault="00082F51" w:rsidP="00E922B0"/>
    <w:p w14:paraId="041AA908" w14:textId="77777777" w:rsidR="00EC6068" w:rsidRDefault="00EC6068" w:rsidP="00E922B0"/>
    <w:p w14:paraId="39348EB8" w14:textId="274132A9" w:rsidR="002D2F3B" w:rsidRPr="002D2F3B" w:rsidRDefault="00E764EC" w:rsidP="008769FF">
      <w:pPr>
        <w:pStyle w:val="Heading2"/>
        <w:spacing w:before="0"/>
      </w:pPr>
      <w:r>
        <w:t>§</w:t>
      </w:r>
      <w:r w:rsidR="00E156CA">
        <w:t>1</w:t>
      </w:r>
      <w:r w:rsidR="00BD0C44">
        <w:t>3</w:t>
      </w:r>
      <w:r w:rsidR="002D2F3B" w:rsidRPr="002D2F3B">
        <w:tab/>
      </w:r>
      <w:r w:rsidR="0060519E">
        <w:t>Unterauftragnehmer (Nachunternehmer)/</w:t>
      </w:r>
      <w:r w:rsidR="002D2F3B" w:rsidRPr="002D2F3B">
        <w:t>Sonstiges</w:t>
      </w:r>
    </w:p>
    <w:p w14:paraId="3C77B281" w14:textId="77777777" w:rsidR="00EC6068" w:rsidRDefault="00EC6068" w:rsidP="00EC6068">
      <w:pPr>
        <w:numPr>
          <w:ilvl w:val="0"/>
          <w:numId w:val="17"/>
        </w:numPr>
        <w:ind w:left="709" w:hanging="709"/>
      </w:pPr>
      <w:r>
        <w:t>Die Pflichten dieses Vertrages gelten, soweit rechtlich zulässig, sinngemäß auch für die vom Auftragnehmer eingesetzten Unterauftragnehmer (Nachunternehmer). Der Auftragnehmer ist verpflichtet, den Nachunternehmern diese Pflichten aufzuerlegen und dies auf Verlangen des Auftraggebers nachzuweisen, gegenüber dem Auftraggeber steht der Auftragnehmer für die Einhaltung dieser Pflichten durch die Nachunternehmer ein. Die Übertragung von Leistungen oder Teilleistungen auf Nachunternehmer über die im Rahmen der Ausschreibung genannten Nachunternehmer hinaus ist nur mit vorheriger schriftlicher Zustimmung des Auftraggebers zulässig. Eine solche Übertragung ist grundsätzlich nur auf solche Nachunternehmer zulässig, die im Rahmen der Ausschreibung benannt wurden. Auf Anforderung wird der Auftragnehmer für vorgesehene sowie für zu diesem Zeitpunkt bereits eingesetzte Nachunternehmer geeignete Erklärungen und Nachweise zu deren Eignung in dem vom Auftraggeber geforderten Umfang, insbesondere Angaben zum Unternehmen sowie Referenzen mit Kontaktdaten von Ansprechpartnern, die eine Überprüfung durch den Auftraggeber ermöglichen, beibringen. Bringt der Auftragnehmer diese Nachweise nicht unverzüglich bei oder hat der Auftraggeber Zweifel an der Eignung eines Nachunternehmers, so wird der Auftragnehmer den Nachunternehmer unverzüglich aus der Leistungserbringung herausnehmen bzw. diesen Nachunternehmer nicht einsetzen. Der Auftragnehmer darf mit Nachunternehmern keine ungünstigeren Bedingungen vereinbaren als die mit ihm in diesem Vertrag vereinbarten Bedingungen.</w:t>
      </w:r>
    </w:p>
    <w:p w14:paraId="5FF8C5AB" w14:textId="77777777" w:rsidR="00EC6068" w:rsidRDefault="00EC6068" w:rsidP="00D74660">
      <w:pPr>
        <w:ind w:firstLine="0"/>
      </w:pPr>
    </w:p>
    <w:p w14:paraId="2AC7081F" w14:textId="47C71B86" w:rsidR="00EC6068" w:rsidRDefault="00EC6068" w:rsidP="00EC6068">
      <w:pPr>
        <w:numPr>
          <w:ilvl w:val="0"/>
          <w:numId w:val="17"/>
        </w:numPr>
        <w:ind w:left="709" w:hanging="709"/>
      </w:pPr>
      <w:r>
        <w:t>Der Einsatz von Nachunternehmern entbindet den Auftragnehmer nicht von seiner alleinigen Verpflichtung gegenüber dem Auftraggeber zur vollständigen und vertragsgemäßen Vertragserfüllung und entbindet ihn nicht von seiner alleinigen Haftung gegenüber dem Auftraggeber. Der Auftragnehmer trägt die volle Verantwortung, in rechtlicher und wirtschaftlicher Hinsicht, dass keine illegalen Arbeitskräfte eingesetzt werden und keine Schwarzarbeit im Sinne des Gesetzes zur Bekämpfung der Schwarzarbeit und illegalen Beschäftigung in seinem Betrieb geleistet wird. Der Auftragnehmer hat sicherzustellen, dass dies auch von Nachunternehmern, die von ihm eingesetzt werden, eingehalten wird, und weist dies dem Auftraggeber auf Verlangen nach.</w:t>
      </w:r>
    </w:p>
    <w:p w14:paraId="4D970BD0" w14:textId="77777777" w:rsidR="00EC6068" w:rsidRDefault="00EC6068" w:rsidP="00D74660">
      <w:pPr>
        <w:ind w:firstLine="0"/>
      </w:pPr>
    </w:p>
    <w:p w14:paraId="3721A831" w14:textId="77777777" w:rsidR="00EC6068" w:rsidRDefault="00EC6068" w:rsidP="00FE1EA5">
      <w:pPr>
        <w:numPr>
          <w:ilvl w:val="0"/>
          <w:numId w:val="17"/>
        </w:numPr>
        <w:ind w:left="709" w:hanging="709"/>
      </w:pPr>
      <w:r>
        <w:t>Die vorstehenden Absätze gelten entsprechend beim Einsatz mittelbarer Nachunternehmer (Nach-Nachunternehmer).</w:t>
      </w:r>
    </w:p>
    <w:p w14:paraId="6AF1BD31" w14:textId="77777777" w:rsidR="00EC6068" w:rsidRDefault="00EC6068" w:rsidP="00D74660">
      <w:pPr>
        <w:ind w:firstLine="0"/>
      </w:pPr>
    </w:p>
    <w:p w14:paraId="0E396CC1" w14:textId="29D9534D" w:rsidR="004B1BF4" w:rsidRDefault="0015443E" w:rsidP="00FE1EA5">
      <w:pPr>
        <w:numPr>
          <w:ilvl w:val="0"/>
          <w:numId w:val="17"/>
        </w:numPr>
        <w:ind w:left="709" w:hanging="709"/>
      </w:pPr>
      <w:r>
        <w:t>Diese</w:t>
      </w:r>
      <w:r w:rsidR="004B4A86">
        <w:t>r Vertrag</w:t>
      </w:r>
      <w:r>
        <w:t xml:space="preserve"> ist schriftlich geschlossen. Individuelle </w:t>
      </w:r>
      <w:r w:rsidR="00EC6068">
        <w:t xml:space="preserve">oder mündliche </w:t>
      </w:r>
      <w:r>
        <w:t>Nebenabreden zu diesem Vertrag b</w:t>
      </w:r>
      <w:r w:rsidR="00F47234">
        <w:t>e</w:t>
      </w:r>
      <w:r>
        <w:t>stehen nicht.</w:t>
      </w:r>
    </w:p>
    <w:p w14:paraId="2F141E38" w14:textId="77777777" w:rsidR="00825DF9" w:rsidRDefault="00825DF9" w:rsidP="0080287D">
      <w:pPr>
        <w:ind w:left="0" w:firstLine="0"/>
      </w:pPr>
    </w:p>
    <w:p w14:paraId="30A1C2E0" w14:textId="406FA637" w:rsidR="00DE3752" w:rsidRDefault="0015443E" w:rsidP="00DE3752">
      <w:pPr>
        <w:numPr>
          <w:ilvl w:val="0"/>
          <w:numId w:val="17"/>
        </w:numPr>
        <w:ind w:left="709" w:hanging="709"/>
      </w:pPr>
      <w:r>
        <w:t xml:space="preserve">Änderungen und Ergänzungen dieses Vertrages bedürfen zu ihrer Wirksamkeit die Schriftform. Dies gilt auch </w:t>
      </w:r>
      <w:r w:rsidR="00F47234">
        <w:t>für eine Abänderung des Schriftformerfordernisses.</w:t>
      </w:r>
    </w:p>
    <w:p w14:paraId="11A1728F" w14:textId="77777777" w:rsidR="00DE3752" w:rsidRDefault="00DE3752" w:rsidP="00D74660">
      <w:pPr>
        <w:ind w:firstLine="0"/>
      </w:pPr>
    </w:p>
    <w:p w14:paraId="4D1698DA" w14:textId="77777777" w:rsidR="00DE3752" w:rsidRDefault="00DE3752" w:rsidP="00DE3752">
      <w:pPr>
        <w:numPr>
          <w:ilvl w:val="0"/>
          <w:numId w:val="17"/>
        </w:numPr>
        <w:ind w:left="709" w:hanging="709"/>
      </w:pPr>
      <w:r>
        <w:t>Sollte eine Bestimmung in dieser Vereinbarung unwirksam oder ungültig sein, so berührt dies nicht die Wirksamkeit des Vertrages im Übrigen. Vielmehr ist die unwirksame Bestimmung durch eine rechtlich zulässige zu ersetzen, die der unwirksamen nach Inhalt und wirtschaftlicher Auswirkung am nächsten kommt.</w:t>
      </w:r>
    </w:p>
    <w:p w14:paraId="76F2BB75" w14:textId="77777777" w:rsidR="00DE3752" w:rsidRDefault="00DE3752" w:rsidP="00D74660">
      <w:pPr>
        <w:pStyle w:val="ListParagraph"/>
      </w:pPr>
    </w:p>
    <w:p w14:paraId="7C2B854F" w14:textId="3E473705" w:rsidR="00DE3752" w:rsidRDefault="00DE3752" w:rsidP="00D74660">
      <w:pPr>
        <w:numPr>
          <w:ilvl w:val="0"/>
          <w:numId w:val="17"/>
        </w:numPr>
        <w:ind w:left="709" w:hanging="709"/>
      </w:pPr>
      <w:r>
        <w:t>Auf diesen Vertrag findet deutsches Recht Anwendung. Als Gerichtsstand wird, soweit gesetzlich zulässig, München vereinbart.</w:t>
      </w:r>
    </w:p>
    <w:p w14:paraId="4892978B" w14:textId="77777777" w:rsidR="00825DF9" w:rsidRDefault="00825DF9" w:rsidP="008718A8">
      <w:pPr>
        <w:pStyle w:val="ListParagraph"/>
        <w:ind w:hanging="1065"/>
      </w:pPr>
    </w:p>
    <w:p w14:paraId="3ACC9194" w14:textId="77777777" w:rsidR="00E764EC" w:rsidRDefault="00B24834" w:rsidP="008718A8">
      <w:pPr>
        <w:numPr>
          <w:ilvl w:val="0"/>
          <w:numId w:val="17"/>
        </w:numPr>
        <w:ind w:left="709" w:hanging="709"/>
      </w:pPr>
      <w:r>
        <w:t>Sofern gesetzlich vorgeschrieben, verpflichtet sich der Auftragnehmer im Einzelfall und je nach konkretem Auftrag eine sog. Auftragsverarbeitungsvereinbarung zu unterzeichnen. Diese regelt die datenschutzrechtlichen Pflichten im Falle einer Auftragsverarbeitung.</w:t>
      </w:r>
    </w:p>
    <w:p w14:paraId="54F9ABB0" w14:textId="77777777" w:rsidR="00E764EC" w:rsidRDefault="00E764EC" w:rsidP="00E922B0"/>
    <w:p w14:paraId="093C5F60" w14:textId="77777777" w:rsidR="00642E2A" w:rsidRDefault="00642E2A" w:rsidP="00E922B0"/>
    <w:p w14:paraId="6C239095" w14:textId="77777777" w:rsidR="008769FF" w:rsidRDefault="008769FF" w:rsidP="00E922B0"/>
    <w:p w14:paraId="2B6E9280" w14:textId="77777777" w:rsidR="00F47234" w:rsidRDefault="00D246A7" w:rsidP="002C0C91">
      <w:pPr>
        <w:keepNext/>
      </w:pPr>
      <w:r>
        <w:t>[Ort, Datum]</w:t>
      </w:r>
      <w:r>
        <w:tab/>
      </w:r>
      <w:r w:rsidR="002C0C91">
        <w:tab/>
      </w:r>
      <w:r w:rsidR="002C0C91">
        <w:tab/>
      </w:r>
      <w:r w:rsidR="002C0C91">
        <w:tab/>
      </w:r>
      <w:r w:rsidR="002C0C91">
        <w:tab/>
      </w:r>
      <w:r>
        <w:t>[Ort, Datum]</w:t>
      </w:r>
    </w:p>
    <w:p w14:paraId="4BF70168" w14:textId="77777777" w:rsidR="00D246A7" w:rsidRDefault="00D246A7" w:rsidP="002C0C91">
      <w:pPr>
        <w:keepNext/>
      </w:pPr>
    </w:p>
    <w:p w14:paraId="5DFDC281" w14:textId="77777777" w:rsidR="00642E2A" w:rsidRDefault="00642E2A" w:rsidP="002C0C91">
      <w:pPr>
        <w:keepNext/>
      </w:pPr>
    </w:p>
    <w:p w14:paraId="6B1BB2E4" w14:textId="77777777" w:rsidR="00D246A7" w:rsidRDefault="00D246A7" w:rsidP="002C0C91">
      <w:pPr>
        <w:keepNext/>
      </w:pPr>
      <w:r>
        <w:t xml:space="preserve">_____________________________ </w:t>
      </w:r>
      <w:r>
        <w:tab/>
        <w:t xml:space="preserve">_____________________________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253"/>
        <w:gridCol w:w="4176"/>
      </w:tblGrid>
      <w:tr w:rsidR="001701F3" w:rsidRPr="00D74660" w14:paraId="575617B1" w14:textId="77777777" w:rsidTr="00D74660">
        <w:tc>
          <w:tcPr>
            <w:tcW w:w="4253" w:type="dxa"/>
            <w:shd w:val="clear" w:color="auto" w:fill="FFFFFF" w:themeFill="background1"/>
          </w:tcPr>
          <w:p w14:paraId="17355967" w14:textId="77777777" w:rsidR="001701F3" w:rsidRPr="00D74660" w:rsidRDefault="001701F3" w:rsidP="00D74660">
            <w:pPr>
              <w:keepNext/>
              <w:jc w:val="left"/>
            </w:pPr>
            <w:r w:rsidRPr="00D74660">
              <w:t xml:space="preserve">Für den Auftraggeber </w:t>
            </w:r>
          </w:p>
          <w:p w14:paraId="596C601D" w14:textId="0E8B04AF" w:rsidR="001701F3" w:rsidRPr="00D74660" w:rsidRDefault="001701F3" w:rsidP="00D74660">
            <w:pPr>
              <w:keepNext/>
              <w:ind w:left="0" w:firstLine="0"/>
              <w:jc w:val="left"/>
              <w:rPr>
                <w:i/>
                <w:iCs/>
              </w:rPr>
            </w:pPr>
            <w:r w:rsidRPr="00D74660">
              <w:rPr>
                <w:i/>
                <w:iCs/>
                <w:sz w:val="18"/>
                <w:szCs w:val="18"/>
              </w:rPr>
              <w:t>(Unterschrift kann durch Zuschlagsschreiben ersetzt werden)</w:t>
            </w:r>
          </w:p>
        </w:tc>
        <w:tc>
          <w:tcPr>
            <w:tcW w:w="4176" w:type="dxa"/>
            <w:shd w:val="clear" w:color="auto" w:fill="FFFFFF" w:themeFill="background1"/>
          </w:tcPr>
          <w:p w14:paraId="45BF9B1B" w14:textId="77777777" w:rsidR="001701F3" w:rsidRPr="00D74660" w:rsidRDefault="001701F3" w:rsidP="00D74660">
            <w:pPr>
              <w:keepNext/>
              <w:ind w:left="0" w:firstLine="0"/>
              <w:jc w:val="left"/>
            </w:pPr>
            <w:r w:rsidRPr="00D74660">
              <w:t>Für den Auftragnehmer</w:t>
            </w:r>
          </w:p>
          <w:p w14:paraId="2DB01659" w14:textId="22F7A453" w:rsidR="001701F3" w:rsidRPr="00D74660" w:rsidRDefault="001701F3" w:rsidP="00D74660">
            <w:pPr>
              <w:keepNext/>
              <w:ind w:left="0" w:firstLine="0"/>
              <w:jc w:val="left"/>
              <w:rPr>
                <w:i/>
                <w:iCs/>
              </w:rPr>
            </w:pPr>
            <w:r w:rsidRPr="00D74660">
              <w:rPr>
                <w:i/>
                <w:iCs/>
                <w:sz w:val="18"/>
                <w:szCs w:val="18"/>
              </w:rPr>
              <w:t xml:space="preserve">(Unterschrift kann durch Signatur in </w:t>
            </w:r>
            <w:r w:rsidRPr="001561AE">
              <w:rPr>
                <w:i/>
                <w:iCs/>
                <w:sz w:val="18"/>
                <w:szCs w:val="18"/>
              </w:rPr>
              <w:t>Angebotsschreiben</w:t>
            </w:r>
            <w:r w:rsidRPr="00D74660">
              <w:rPr>
                <w:i/>
                <w:iCs/>
                <w:sz w:val="18"/>
                <w:szCs w:val="18"/>
              </w:rPr>
              <w:t xml:space="preserve"> ersetzt werden)</w:t>
            </w:r>
          </w:p>
        </w:tc>
      </w:tr>
    </w:tbl>
    <w:p w14:paraId="20AAC17A" w14:textId="745C86FA" w:rsidR="00785995" w:rsidRDefault="00785995" w:rsidP="00D74660">
      <w:pPr>
        <w:keepNext/>
        <w:ind w:left="0" w:firstLine="0"/>
      </w:pPr>
    </w:p>
    <w:sectPr w:rsidR="00785995" w:rsidSect="00EF437F">
      <w:headerReference w:type="default" r:id="rId12"/>
      <w:footerReference w:type="default" r:id="rId13"/>
      <w:pgSz w:w="11906" w:h="16838"/>
      <w:pgMar w:top="993" w:right="1417" w:bottom="1560" w:left="1417" w:header="708" w:footer="9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5F2E7" w14:textId="77777777" w:rsidR="0041411F" w:rsidRDefault="0041411F" w:rsidP="00E922B0">
      <w:r>
        <w:separator/>
      </w:r>
    </w:p>
  </w:endnote>
  <w:endnote w:type="continuationSeparator" w:id="0">
    <w:p w14:paraId="643653E6" w14:textId="77777777" w:rsidR="0041411F" w:rsidRDefault="0041411F" w:rsidP="00E9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altName w:val="Calibri"/>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bo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C148" w14:textId="77777777" w:rsidR="00A46C98" w:rsidRPr="00184DE1" w:rsidRDefault="00A46C98" w:rsidP="009C5008">
    <w:pPr>
      <w:pStyle w:val="Footer"/>
      <w:jc w:val="right"/>
      <w:rPr>
        <w:sz w:val="18"/>
        <w:szCs w:val="18"/>
      </w:rPr>
    </w:pPr>
    <w:r w:rsidRPr="00184DE1">
      <w:rPr>
        <w:sz w:val="18"/>
        <w:szCs w:val="18"/>
      </w:rPr>
      <w:t xml:space="preserve">Seite </w:t>
    </w:r>
    <w:r w:rsidRPr="00184DE1">
      <w:rPr>
        <w:sz w:val="18"/>
        <w:szCs w:val="18"/>
      </w:rPr>
      <w:fldChar w:fldCharType="begin"/>
    </w:r>
    <w:r w:rsidRPr="00184DE1">
      <w:rPr>
        <w:sz w:val="18"/>
        <w:szCs w:val="18"/>
      </w:rPr>
      <w:instrText>PAGE  \* Arabic  \* MERGEFORMAT</w:instrText>
    </w:r>
    <w:r w:rsidRPr="00184DE1">
      <w:rPr>
        <w:sz w:val="18"/>
        <w:szCs w:val="18"/>
      </w:rPr>
      <w:fldChar w:fldCharType="separate"/>
    </w:r>
    <w:r w:rsidR="00C304BC">
      <w:rPr>
        <w:noProof/>
        <w:sz w:val="18"/>
        <w:szCs w:val="18"/>
      </w:rPr>
      <w:t>7</w:t>
    </w:r>
    <w:r w:rsidRPr="00184DE1">
      <w:rPr>
        <w:sz w:val="18"/>
        <w:szCs w:val="18"/>
      </w:rPr>
      <w:fldChar w:fldCharType="end"/>
    </w:r>
    <w:r w:rsidRPr="00184DE1">
      <w:rPr>
        <w:sz w:val="18"/>
        <w:szCs w:val="18"/>
      </w:rPr>
      <w:t xml:space="preserve"> von </w:t>
    </w:r>
    <w:r w:rsidRPr="00184DE1">
      <w:rPr>
        <w:sz w:val="18"/>
        <w:szCs w:val="18"/>
      </w:rPr>
      <w:fldChar w:fldCharType="begin"/>
    </w:r>
    <w:r w:rsidRPr="00184DE1">
      <w:rPr>
        <w:sz w:val="18"/>
        <w:szCs w:val="18"/>
      </w:rPr>
      <w:instrText>NUMPAGES  \* Arabic  \* MERGEFORMAT</w:instrText>
    </w:r>
    <w:r w:rsidRPr="00184DE1">
      <w:rPr>
        <w:sz w:val="18"/>
        <w:szCs w:val="18"/>
      </w:rPr>
      <w:fldChar w:fldCharType="separate"/>
    </w:r>
    <w:r w:rsidR="00C304BC">
      <w:rPr>
        <w:noProof/>
        <w:sz w:val="18"/>
        <w:szCs w:val="18"/>
      </w:rPr>
      <w:t>7</w:t>
    </w:r>
    <w:r w:rsidRPr="00184DE1">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5244C" w14:textId="77777777" w:rsidR="0041411F" w:rsidRDefault="0041411F" w:rsidP="00E922B0">
      <w:r>
        <w:separator/>
      </w:r>
    </w:p>
  </w:footnote>
  <w:footnote w:type="continuationSeparator" w:id="0">
    <w:p w14:paraId="2A7133EE" w14:textId="77777777" w:rsidR="0041411F" w:rsidRDefault="0041411F" w:rsidP="00E9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E66A" w14:textId="3781211F" w:rsidR="00F4072E" w:rsidRDefault="00F4072E" w:rsidP="00F4072E">
    <w:pPr>
      <w:pStyle w:val="Header"/>
      <w:jc w:val="right"/>
    </w:pPr>
    <w:r>
      <w:rPr>
        <w:rFonts w:ascii="Goethe FF Clan" w:hAnsi="Goethe FF Clan"/>
        <w:b/>
        <w:noProof/>
      </w:rPr>
      <w:drawing>
        <wp:inline distT="0" distB="0" distL="0" distR="0" wp14:anchorId="6FE08012" wp14:editId="129E1C44">
          <wp:extent cx="1695450" cy="8001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450" cy="800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757D"/>
    <w:multiLevelType w:val="hybridMultilevel"/>
    <w:tmpl w:val="3AFEA74E"/>
    <w:lvl w:ilvl="0" w:tplc="BEE86DB4">
      <w:start w:val="3"/>
      <w:numFmt w:val="decimal"/>
      <w:lvlText w:val="(%1)"/>
      <w:lvlJc w:val="left"/>
      <w:pPr>
        <w:tabs>
          <w:tab w:val="num" w:pos="644"/>
        </w:tabs>
        <w:ind w:left="644" w:hanging="360"/>
      </w:pPr>
      <w:rPr>
        <w:rFonts w:hint="default"/>
        <w:b w:val="0"/>
        <w:i w:val="0"/>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 w15:restartNumberingAfterBreak="0">
    <w:nsid w:val="0F055CC3"/>
    <w:multiLevelType w:val="hybridMultilevel"/>
    <w:tmpl w:val="BF7EEAD4"/>
    <w:lvl w:ilvl="0" w:tplc="E684E282">
      <w:start w:val="2"/>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E82F51"/>
    <w:multiLevelType w:val="hybridMultilevel"/>
    <w:tmpl w:val="4D46C8E0"/>
    <w:lvl w:ilvl="0" w:tplc="A76A3540">
      <w:start w:val="1"/>
      <w:numFmt w:val="decimal"/>
      <w:lvlText w:val="%1."/>
      <w:lvlJc w:val="left"/>
      <w:pPr>
        <w:ind w:left="898" w:hanging="360"/>
      </w:pPr>
      <w:rPr>
        <w:rFonts w:hint="default"/>
      </w:r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3" w15:restartNumberingAfterBreak="0">
    <w:nsid w:val="1D3F321F"/>
    <w:multiLevelType w:val="hybridMultilevel"/>
    <w:tmpl w:val="9B6E3E98"/>
    <w:lvl w:ilvl="0" w:tplc="7604FA6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45164F"/>
    <w:multiLevelType w:val="hybridMultilevel"/>
    <w:tmpl w:val="EFC61702"/>
    <w:lvl w:ilvl="0" w:tplc="C220D09E">
      <w:start w:val="2"/>
      <w:numFmt w:val="bullet"/>
      <w:lvlText w:val="•"/>
      <w:lvlJc w:val="left"/>
      <w:pPr>
        <w:ind w:left="720" w:hanging="360"/>
      </w:pPr>
      <w:rPr>
        <w:rFonts w:ascii="Goethe FF Clan" w:eastAsia="Times New Roman" w:hAnsi="Goethe FF Cl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7E1BF7"/>
    <w:multiLevelType w:val="hybridMultilevel"/>
    <w:tmpl w:val="F702AA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6E7DC9"/>
    <w:multiLevelType w:val="hybridMultilevel"/>
    <w:tmpl w:val="6AA267DC"/>
    <w:lvl w:ilvl="0" w:tplc="AE00C00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DA212F"/>
    <w:multiLevelType w:val="hybridMultilevel"/>
    <w:tmpl w:val="9248625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F11318"/>
    <w:multiLevelType w:val="hybridMultilevel"/>
    <w:tmpl w:val="61B0024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FB90666"/>
    <w:multiLevelType w:val="hybridMultilevel"/>
    <w:tmpl w:val="43F6930A"/>
    <w:lvl w:ilvl="0" w:tplc="33C4337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12D541D"/>
    <w:multiLevelType w:val="hybridMultilevel"/>
    <w:tmpl w:val="57BC5C78"/>
    <w:lvl w:ilvl="0" w:tplc="83A60AC4">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B445D9"/>
    <w:multiLevelType w:val="hybridMultilevel"/>
    <w:tmpl w:val="017C5256"/>
    <w:lvl w:ilvl="0" w:tplc="B8ECCDC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D493446"/>
    <w:multiLevelType w:val="hybridMultilevel"/>
    <w:tmpl w:val="78B2D77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21372B"/>
    <w:multiLevelType w:val="singleLevel"/>
    <w:tmpl w:val="50AE98D0"/>
    <w:lvl w:ilvl="0">
      <w:start w:val="1"/>
      <w:numFmt w:val="decimal"/>
      <w:lvlText w:val="(%1)"/>
      <w:lvlJc w:val="left"/>
      <w:pPr>
        <w:tabs>
          <w:tab w:val="num" w:pos="540"/>
        </w:tabs>
        <w:ind w:left="540" w:hanging="360"/>
      </w:pPr>
      <w:rPr>
        <w:rFonts w:hint="default"/>
      </w:rPr>
    </w:lvl>
  </w:abstractNum>
  <w:abstractNum w:abstractNumId="14" w15:restartNumberingAfterBreak="0">
    <w:nsid w:val="54A16D1E"/>
    <w:multiLevelType w:val="hybridMultilevel"/>
    <w:tmpl w:val="908230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6046D4"/>
    <w:multiLevelType w:val="hybridMultilevel"/>
    <w:tmpl w:val="A4D649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EA419C"/>
    <w:multiLevelType w:val="singleLevel"/>
    <w:tmpl w:val="D8189082"/>
    <w:lvl w:ilvl="0">
      <w:start w:val="5"/>
      <w:numFmt w:val="decimal"/>
      <w:lvlText w:val="(%1)"/>
      <w:lvlJc w:val="left"/>
      <w:pPr>
        <w:tabs>
          <w:tab w:val="num" w:pos="360"/>
        </w:tabs>
        <w:ind w:left="360" w:hanging="360"/>
      </w:pPr>
      <w:rPr>
        <w:rFonts w:hint="default"/>
      </w:rPr>
    </w:lvl>
  </w:abstractNum>
  <w:abstractNum w:abstractNumId="17" w15:restartNumberingAfterBreak="0">
    <w:nsid w:val="606E1D04"/>
    <w:multiLevelType w:val="hybridMultilevel"/>
    <w:tmpl w:val="C7AA5560"/>
    <w:lvl w:ilvl="0" w:tplc="49A0EE48">
      <w:start w:val="2"/>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8781BB8"/>
    <w:multiLevelType w:val="hybridMultilevel"/>
    <w:tmpl w:val="D2E2A28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BA97667"/>
    <w:multiLevelType w:val="hybridMultilevel"/>
    <w:tmpl w:val="623AD07A"/>
    <w:lvl w:ilvl="0" w:tplc="04070001">
      <w:start w:val="1"/>
      <w:numFmt w:val="bullet"/>
      <w:lvlText w:val=""/>
      <w:lvlJc w:val="left"/>
      <w:pPr>
        <w:ind w:left="1065" w:hanging="705"/>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28643C"/>
    <w:multiLevelType w:val="hybridMultilevel"/>
    <w:tmpl w:val="AEB8685A"/>
    <w:lvl w:ilvl="0" w:tplc="CB0635D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731070783">
    <w:abstractNumId w:val="10"/>
  </w:num>
  <w:num w:numId="2" w16cid:durableId="325012194">
    <w:abstractNumId w:val="3"/>
  </w:num>
  <w:num w:numId="3" w16cid:durableId="2018076464">
    <w:abstractNumId w:val="15"/>
  </w:num>
  <w:num w:numId="4" w16cid:durableId="1556813686">
    <w:abstractNumId w:val="6"/>
  </w:num>
  <w:num w:numId="5" w16cid:durableId="753210821">
    <w:abstractNumId w:val="11"/>
  </w:num>
  <w:num w:numId="6" w16cid:durableId="1314530550">
    <w:abstractNumId w:val="17"/>
  </w:num>
  <w:num w:numId="7" w16cid:durableId="455413175">
    <w:abstractNumId w:val="8"/>
  </w:num>
  <w:num w:numId="8" w16cid:durableId="1256859132">
    <w:abstractNumId w:val="18"/>
  </w:num>
  <w:num w:numId="9" w16cid:durableId="1554734582">
    <w:abstractNumId w:val="1"/>
  </w:num>
  <w:num w:numId="10" w16cid:durableId="1880973327">
    <w:abstractNumId w:val="7"/>
  </w:num>
  <w:num w:numId="11" w16cid:durableId="1846364227">
    <w:abstractNumId w:val="12"/>
  </w:num>
  <w:num w:numId="12" w16cid:durableId="1987776160">
    <w:abstractNumId w:val="16"/>
  </w:num>
  <w:num w:numId="13" w16cid:durableId="800539095">
    <w:abstractNumId w:val="5"/>
  </w:num>
  <w:num w:numId="14" w16cid:durableId="208959199">
    <w:abstractNumId w:val="0"/>
  </w:num>
  <w:num w:numId="15" w16cid:durableId="443428009">
    <w:abstractNumId w:val="14"/>
  </w:num>
  <w:num w:numId="16" w16cid:durableId="28651541">
    <w:abstractNumId w:val="4"/>
  </w:num>
  <w:num w:numId="17" w16cid:durableId="1681201463">
    <w:abstractNumId w:val="9"/>
  </w:num>
  <w:num w:numId="18" w16cid:durableId="2111776915">
    <w:abstractNumId w:val="19"/>
  </w:num>
  <w:num w:numId="19" w16cid:durableId="482815629">
    <w:abstractNumId w:val="13"/>
  </w:num>
  <w:num w:numId="20" w16cid:durableId="1509715750">
    <w:abstractNumId w:val="2"/>
  </w:num>
  <w:num w:numId="21" w16cid:durableId="62831747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10"/>
    <w:rsid w:val="000046FD"/>
    <w:rsid w:val="00005A83"/>
    <w:rsid w:val="000140AC"/>
    <w:rsid w:val="000175DD"/>
    <w:rsid w:val="00017B5C"/>
    <w:rsid w:val="0002465C"/>
    <w:rsid w:val="00025D90"/>
    <w:rsid w:val="00032E8E"/>
    <w:rsid w:val="00036D0D"/>
    <w:rsid w:val="00040C4C"/>
    <w:rsid w:val="00047843"/>
    <w:rsid w:val="00047C18"/>
    <w:rsid w:val="00053F5B"/>
    <w:rsid w:val="00054680"/>
    <w:rsid w:val="0005497A"/>
    <w:rsid w:val="000604DA"/>
    <w:rsid w:val="000625E6"/>
    <w:rsid w:val="000667F5"/>
    <w:rsid w:val="00072767"/>
    <w:rsid w:val="00082F51"/>
    <w:rsid w:val="00086596"/>
    <w:rsid w:val="00095710"/>
    <w:rsid w:val="000A1046"/>
    <w:rsid w:val="000A48DF"/>
    <w:rsid w:val="000A5D5B"/>
    <w:rsid w:val="000A69CE"/>
    <w:rsid w:val="000A6D61"/>
    <w:rsid w:val="000B4EF2"/>
    <w:rsid w:val="000D1AA7"/>
    <w:rsid w:val="000D5BD9"/>
    <w:rsid w:val="000F111C"/>
    <w:rsid w:val="000F23C3"/>
    <w:rsid w:val="000F3D8A"/>
    <w:rsid w:val="000F3F3B"/>
    <w:rsid w:val="000F5A0D"/>
    <w:rsid w:val="000F7DF7"/>
    <w:rsid w:val="001232A0"/>
    <w:rsid w:val="001233B6"/>
    <w:rsid w:val="00131A27"/>
    <w:rsid w:val="00133A2D"/>
    <w:rsid w:val="00135FB0"/>
    <w:rsid w:val="00147D15"/>
    <w:rsid w:val="00152C2E"/>
    <w:rsid w:val="00153C6E"/>
    <w:rsid w:val="0015443E"/>
    <w:rsid w:val="001561AE"/>
    <w:rsid w:val="00156252"/>
    <w:rsid w:val="0016174D"/>
    <w:rsid w:val="00167A86"/>
    <w:rsid w:val="001701F3"/>
    <w:rsid w:val="00172F18"/>
    <w:rsid w:val="00182F55"/>
    <w:rsid w:val="00184A48"/>
    <w:rsid w:val="00184DE1"/>
    <w:rsid w:val="0019712B"/>
    <w:rsid w:val="001A15C4"/>
    <w:rsid w:val="001A1B0F"/>
    <w:rsid w:val="001A5B3A"/>
    <w:rsid w:val="001B0529"/>
    <w:rsid w:val="001B2B4B"/>
    <w:rsid w:val="001B3F49"/>
    <w:rsid w:val="001B408C"/>
    <w:rsid w:val="001B5E15"/>
    <w:rsid w:val="001C71A5"/>
    <w:rsid w:val="001F0E75"/>
    <w:rsid w:val="001F5452"/>
    <w:rsid w:val="001F59F7"/>
    <w:rsid w:val="001F5F11"/>
    <w:rsid w:val="001F671B"/>
    <w:rsid w:val="002020AB"/>
    <w:rsid w:val="00207581"/>
    <w:rsid w:val="0021277A"/>
    <w:rsid w:val="00212C37"/>
    <w:rsid w:val="00215E35"/>
    <w:rsid w:val="00221F75"/>
    <w:rsid w:val="00222160"/>
    <w:rsid w:val="00223BC0"/>
    <w:rsid w:val="00223E3A"/>
    <w:rsid w:val="00230E22"/>
    <w:rsid w:val="002313F2"/>
    <w:rsid w:val="0024605E"/>
    <w:rsid w:val="00247769"/>
    <w:rsid w:val="002536E9"/>
    <w:rsid w:val="002804A9"/>
    <w:rsid w:val="00283D9D"/>
    <w:rsid w:val="002871CA"/>
    <w:rsid w:val="00290132"/>
    <w:rsid w:val="0029410C"/>
    <w:rsid w:val="002A0EBD"/>
    <w:rsid w:val="002A5C9D"/>
    <w:rsid w:val="002A7633"/>
    <w:rsid w:val="002B0B9C"/>
    <w:rsid w:val="002B101F"/>
    <w:rsid w:val="002B3C56"/>
    <w:rsid w:val="002B7AE9"/>
    <w:rsid w:val="002C0C91"/>
    <w:rsid w:val="002D2F3B"/>
    <w:rsid w:val="002E2294"/>
    <w:rsid w:val="002E73FB"/>
    <w:rsid w:val="002E74F3"/>
    <w:rsid w:val="002F4B3F"/>
    <w:rsid w:val="00301655"/>
    <w:rsid w:val="00304192"/>
    <w:rsid w:val="003065B1"/>
    <w:rsid w:val="0031365E"/>
    <w:rsid w:val="00320C25"/>
    <w:rsid w:val="00322E96"/>
    <w:rsid w:val="00331B4E"/>
    <w:rsid w:val="0033584F"/>
    <w:rsid w:val="00341879"/>
    <w:rsid w:val="00345F34"/>
    <w:rsid w:val="00353F66"/>
    <w:rsid w:val="00361A57"/>
    <w:rsid w:val="00366DD9"/>
    <w:rsid w:val="00370587"/>
    <w:rsid w:val="00374549"/>
    <w:rsid w:val="00391F18"/>
    <w:rsid w:val="00395640"/>
    <w:rsid w:val="003A4E46"/>
    <w:rsid w:val="003A58BA"/>
    <w:rsid w:val="003B14FA"/>
    <w:rsid w:val="003B437C"/>
    <w:rsid w:val="003B57CD"/>
    <w:rsid w:val="003C2860"/>
    <w:rsid w:val="003C5ABE"/>
    <w:rsid w:val="003D3C32"/>
    <w:rsid w:val="003D6A8B"/>
    <w:rsid w:val="003E2407"/>
    <w:rsid w:val="003E2F9B"/>
    <w:rsid w:val="003E5381"/>
    <w:rsid w:val="003E6439"/>
    <w:rsid w:val="003F66A3"/>
    <w:rsid w:val="003F7A73"/>
    <w:rsid w:val="004005C9"/>
    <w:rsid w:val="004100DE"/>
    <w:rsid w:val="004101C6"/>
    <w:rsid w:val="00410CB0"/>
    <w:rsid w:val="00412C8E"/>
    <w:rsid w:val="0041411F"/>
    <w:rsid w:val="00425073"/>
    <w:rsid w:val="0042582E"/>
    <w:rsid w:val="0042720B"/>
    <w:rsid w:val="00431D4F"/>
    <w:rsid w:val="0043356B"/>
    <w:rsid w:val="00442B5A"/>
    <w:rsid w:val="00451B34"/>
    <w:rsid w:val="004523E2"/>
    <w:rsid w:val="004630EC"/>
    <w:rsid w:val="004647A9"/>
    <w:rsid w:val="00480C60"/>
    <w:rsid w:val="004811C9"/>
    <w:rsid w:val="00482211"/>
    <w:rsid w:val="00483EEA"/>
    <w:rsid w:val="004A3122"/>
    <w:rsid w:val="004A3713"/>
    <w:rsid w:val="004A53DC"/>
    <w:rsid w:val="004B1BF4"/>
    <w:rsid w:val="004B2AA6"/>
    <w:rsid w:val="004B323D"/>
    <w:rsid w:val="004B4A86"/>
    <w:rsid w:val="004B680A"/>
    <w:rsid w:val="004C0156"/>
    <w:rsid w:val="004C69E6"/>
    <w:rsid w:val="004D2BF2"/>
    <w:rsid w:val="004D7ECB"/>
    <w:rsid w:val="004E1B43"/>
    <w:rsid w:val="004E74EC"/>
    <w:rsid w:val="004F5FC3"/>
    <w:rsid w:val="004F7187"/>
    <w:rsid w:val="00503D84"/>
    <w:rsid w:val="0051235B"/>
    <w:rsid w:val="00515375"/>
    <w:rsid w:val="00524F2C"/>
    <w:rsid w:val="00525175"/>
    <w:rsid w:val="005257B4"/>
    <w:rsid w:val="0053104E"/>
    <w:rsid w:val="00537D2A"/>
    <w:rsid w:val="00541798"/>
    <w:rsid w:val="005457BE"/>
    <w:rsid w:val="00550ABE"/>
    <w:rsid w:val="0056432F"/>
    <w:rsid w:val="00564CC3"/>
    <w:rsid w:val="00571353"/>
    <w:rsid w:val="005771CE"/>
    <w:rsid w:val="00590E5F"/>
    <w:rsid w:val="00592033"/>
    <w:rsid w:val="00593602"/>
    <w:rsid w:val="00595B46"/>
    <w:rsid w:val="0059672A"/>
    <w:rsid w:val="005A0D0E"/>
    <w:rsid w:val="005A5D70"/>
    <w:rsid w:val="005B5480"/>
    <w:rsid w:val="005C110E"/>
    <w:rsid w:val="005D0F11"/>
    <w:rsid w:val="005D1098"/>
    <w:rsid w:val="005D2757"/>
    <w:rsid w:val="005D55FA"/>
    <w:rsid w:val="005E07E2"/>
    <w:rsid w:val="005E091D"/>
    <w:rsid w:val="005E0A1E"/>
    <w:rsid w:val="005E43DD"/>
    <w:rsid w:val="005E602A"/>
    <w:rsid w:val="005E6C44"/>
    <w:rsid w:val="005F0F89"/>
    <w:rsid w:val="005F2D94"/>
    <w:rsid w:val="00602187"/>
    <w:rsid w:val="0060519E"/>
    <w:rsid w:val="00606AF1"/>
    <w:rsid w:val="00621AEF"/>
    <w:rsid w:val="00631709"/>
    <w:rsid w:val="00632252"/>
    <w:rsid w:val="0063279F"/>
    <w:rsid w:val="00640128"/>
    <w:rsid w:val="00642A31"/>
    <w:rsid w:val="00642E2A"/>
    <w:rsid w:val="00646693"/>
    <w:rsid w:val="006551BC"/>
    <w:rsid w:val="0065683F"/>
    <w:rsid w:val="0067701B"/>
    <w:rsid w:val="00680C05"/>
    <w:rsid w:val="00681F09"/>
    <w:rsid w:val="0068477E"/>
    <w:rsid w:val="006852C3"/>
    <w:rsid w:val="006953CC"/>
    <w:rsid w:val="0069557B"/>
    <w:rsid w:val="006A0C70"/>
    <w:rsid w:val="006A58C0"/>
    <w:rsid w:val="006B02F8"/>
    <w:rsid w:val="006B0D0B"/>
    <w:rsid w:val="006B6C4C"/>
    <w:rsid w:val="006C29EE"/>
    <w:rsid w:val="006C5D0C"/>
    <w:rsid w:val="006D09D6"/>
    <w:rsid w:val="006D520C"/>
    <w:rsid w:val="006D74B4"/>
    <w:rsid w:val="006E1BD0"/>
    <w:rsid w:val="006E5FBF"/>
    <w:rsid w:val="006F2963"/>
    <w:rsid w:val="00717B62"/>
    <w:rsid w:val="00720B0B"/>
    <w:rsid w:val="0072545B"/>
    <w:rsid w:val="007310CF"/>
    <w:rsid w:val="0074060D"/>
    <w:rsid w:val="00740E94"/>
    <w:rsid w:val="007424C2"/>
    <w:rsid w:val="0074315D"/>
    <w:rsid w:val="0075044F"/>
    <w:rsid w:val="00751D2F"/>
    <w:rsid w:val="00755996"/>
    <w:rsid w:val="007674F9"/>
    <w:rsid w:val="00772836"/>
    <w:rsid w:val="00785299"/>
    <w:rsid w:val="00785995"/>
    <w:rsid w:val="00792EEF"/>
    <w:rsid w:val="00793A55"/>
    <w:rsid w:val="00794EBB"/>
    <w:rsid w:val="007950F6"/>
    <w:rsid w:val="007A3946"/>
    <w:rsid w:val="007B3806"/>
    <w:rsid w:val="007B4842"/>
    <w:rsid w:val="007B5B3E"/>
    <w:rsid w:val="007B6293"/>
    <w:rsid w:val="007C10C6"/>
    <w:rsid w:val="007C4E6B"/>
    <w:rsid w:val="007D3717"/>
    <w:rsid w:val="007E1BD6"/>
    <w:rsid w:val="007E4D66"/>
    <w:rsid w:val="007F0243"/>
    <w:rsid w:val="007F1209"/>
    <w:rsid w:val="007F196C"/>
    <w:rsid w:val="007F209E"/>
    <w:rsid w:val="007F571D"/>
    <w:rsid w:val="00802535"/>
    <w:rsid w:val="0080287D"/>
    <w:rsid w:val="0080532E"/>
    <w:rsid w:val="00812877"/>
    <w:rsid w:val="00817637"/>
    <w:rsid w:val="00821A3C"/>
    <w:rsid w:val="00825DF9"/>
    <w:rsid w:val="008277AD"/>
    <w:rsid w:val="00835D96"/>
    <w:rsid w:val="00836019"/>
    <w:rsid w:val="00837628"/>
    <w:rsid w:val="00850ABD"/>
    <w:rsid w:val="00853420"/>
    <w:rsid w:val="00860611"/>
    <w:rsid w:val="00860B6A"/>
    <w:rsid w:val="0086216F"/>
    <w:rsid w:val="00863182"/>
    <w:rsid w:val="00865727"/>
    <w:rsid w:val="00871427"/>
    <w:rsid w:val="008718A8"/>
    <w:rsid w:val="00871970"/>
    <w:rsid w:val="00872F4F"/>
    <w:rsid w:val="008769FF"/>
    <w:rsid w:val="00887D13"/>
    <w:rsid w:val="008A3F33"/>
    <w:rsid w:val="008A4816"/>
    <w:rsid w:val="008A5FD9"/>
    <w:rsid w:val="008A674A"/>
    <w:rsid w:val="008B2B47"/>
    <w:rsid w:val="008B52BD"/>
    <w:rsid w:val="008B67DD"/>
    <w:rsid w:val="008D7B5E"/>
    <w:rsid w:val="008E2F7C"/>
    <w:rsid w:val="008E4736"/>
    <w:rsid w:val="008F283A"/>
    <w:rsid w:val="008F3996"/>
    <w:rsid w:val="008F48E8"/>
    <w:rsid w:val="0090018F"/>
    <w:rsid w:val="00914E0B"/>
    <w:rsid w:val="009273B0"/>
    <w:rsid w:val="00927D21"/>
    <w:rsid w:val="00933E47"/>
    <w:rsid w:val="00934962"/>
    <w:rsid w:val="00934B18"/>
    <w:rsid w:val="00936290"/>
    <w:rsid w:val="00941DE4"/>
    <w:rsid w:val="00942101"/>
    <w:rsid w:val="009434B5"/>
    <w:rsid w:val="009448C1"/>
    <w:rsid w:val="00945767"/>
    <w:rsid w:val="009458A7"/>
    <w:rsid w:val="00954018"/>
    <w:rsid w:val="00957337"/>
    <w:rsid w:val="0095753D"/>
    <w:rsid w:val="00963765"/>
    <w:rsid w:val="00974239"/>
    <w:rsid w:val="00975619"/>
    <w:rsid w:val="009814E5"/>
    <w:rsid w:val="00982917"/>
    <w:rsid w:val="00990142"/>
    <w:rsid w:val="00995734"/>
    <w:rsid w:val="009B2B58"/>
    <w:rsid w:val="009B2DF4"/>
    <w:rsid w:val="009B5680"/>
    <w:rsid w:val="009C21E4"/>
    <w:rsid w:val="009C2579"/>
    <w:rsid w:val="009C4EED"/>
    <w:rsid w:val="009C5008"/>
    <w:rsid w:val="009D11C9"/>
    <w:rsid w:val="009D3C48"/>
    <w:rsid w:val="00A04C3E"/>
    <w:rsid w:val="00A05C98"/>
    <w:rsid w:val="00A07803"/>
    <w:rsid w:val="00A07953"/>
    <w:rsid w:val="00A121C8"/>
    <w:rsid w:val="00A13615"/>
    <w:rsid w:val="00A25590"/>
    <w:rsid w:val="00A2680D"/>
    <w:rsid w:val="00A31D85"/>
    <w:rsid w:val="00A337EC"/>
    <w:rsid w:val="00A338F0"/>
    <w:rsid w:val="00A36C5D"/>
    <w:rsid w:val="00A45420"/>
    <w:rsid w:val="00A457A7"/>
    <w:rsid w:val="00A46C98"/>
    <w:rsid w:val="00A50F12"/>
    <w:rsid w:val="00A5462F"/>
    <w:rsid w:val="00A608EC"/>
    <w:rsid w:val="00A700FE"/>
    <w:rsid w:val="00A70521"/>
    <w:rsid w:val="00A7316C"/>
    <w:rsid w:val="00A731B1"/>
    <w:rsid w:val="00A7530B"/>
    <w:rsid w:val="00A76420"/>
    <w:rsid w:val="00A94E8F"/>
    <w:rsid w:val="00AA0A72"/>
    <w:rsid w:val="00AA4661"/>
    <w:rsid w:val="00AC34AA"/>
    <w:rsid w:val="00AD319C"/>
    <w:rsid w:val="00AD5F12"/>
    <w:rsid w:val="00AE03E2"/>
    <w:rsid w:val="00AE2DAD"/>
    <w:rsid w:val="00AE686C"/>
    <w:rsid w:val="00AF134E"/>
    <w:rsid w:val="00AF79F9"/>
    <w:rsid w:val="00B0591A"/>
    <w:rsid w:val="00B121BC"/>
    <w:rsid w:val="00B12FDF"/>
    <w:rsid w:val="00B1338A"/>
    <w:rsid w:val="00B211F5"/>
    <w:rsid w:val="00B21C30"/>
    <w:rsid w:val="00B230F6"/>
    <w:rsid w:val="00B245F9"/>
    <w:rsid w:val="00B2479C"/>
    <w:rsid w:val="00B24834"/>
    <w:rsid w:val="00B257C9"/>
    <w:rsid w:val="00B3286F"/>
    <w:rsid w:val="00B408CF"/>
    <w:rsid w:val="00B55716"/>
    <w:rsid w:val="00B6319A"/>
    <w:rsid w:val="00B6547A"/>
    <w:rsid w:val="00B70398"/>
    <w:rsid w:val="00B72624"/>
    <w:rsid w:val="00B73775"/>
    <w:rsid w:val="00B81DDB"/>
    <w:rsid w:val="00B83B09"/>
    <w:rsid w:val="00BA0BC6"/>
    <w:rsid w:val="00BA5684"/>
    <w:rsid w:val="00BA5CC4"/>
    <w:rsid w:val="00BB7E24"/>
    <w:rsid w:val="00BD0786"/>
    <w:rsid w:val="00BD0C44"/>
    <w:rsid w:val="00BD6FA9"/>
    <w:rsid w:val="00BE492E"/>
    <w:rsid w:val="00BF6F84"/>
    <w:rsid w:val="00C05223"/>
    <w:rsid w:val="00C14960"/>
    <w:rsid w:val="00C149A0"/>
    <w:rsid w:val="00C27643"/>
    <w:rsid w:val="00C304BC"/>
    <w:rsid w:val="00C419DA"/>
    <w:rsid w:val="00C42E52"/>
    <w:rsid w:val="00C564BA"/>
    <w:rsid w:val="00C576BA"/>
    <w:rsid w:val="00C8082B"/>
    <w:rsid w:val="00C92E7E"/>
    <w:rsid w:val="00C950F0"/>
    <w:rsid w:val="00C96EEB"/>
    <w:rsid w:val="00CA1459"/>
    <w:rsid w:val="00CC0AAF"/>
    <w:rsid w:val="00CC75AF"/>
    <w:rsid w:val="00CC7F33"/>
    <w:rsid w:val="00CD3935"/>
    <w:rsid w:val="00CE6F2F"/>
    <w:rsid w:val="00CF2EBC"/>
    <w:rsid w:val="00CF47E9"/>
    <w:rsid w:val="00CF7AF3"/>
    <w:rsid w:val="00D12507"/>
    <w:rsid w:val="00D1739A"/>
    <w:rsid w:val="00D17924"/>
    <w:rsid w:val="00D246A7"/>
    <w:rsid w:val="00D24F4E"/>
    <w:rsid w:val="00D31F01"/>
    <w:rsid w:val="00D36690"/>
    <w:rsid w:val="00D3772D"/>
    <w:rsid w:val="00D44173"/>
    <w:rsid w:val="00D479BB"/>
    <w:rsid w:val="00D52E4A"/>
    <w:rsid w:val="00D55CDB"/>
    <w:rsid w:val="00D6021C"/>
    <w:rsid w:val="00D60EE5"/>
    <w:rsid w:val="00D6495E"/>
    <w:rsid w:val="00D65700"/>
    <w:rsid w:val="00D66A96"/>
    <w:rsid w:val="00D67215"/>
    <w:rsid w:val="00D67478"/>
    <w:rsid w:val="00D74660"/>
    <w:rsid w:val="00D83242"/>
    <w:rsid w:val="00D83AC8"/>
    <w:rsid w:val="00D909A6"/>
    <w:rsid w:val="00D94FD9"/>
    <w:rsid w:val="00D96310"/>
    <w:rsid w:val="00DA56C2"/>
    <w:rsid w:val="00DB0DAF"/>
    <w:rsid w:val="00DB131E"/>
    <w:rsid w:val="00DB226F"/>
    <w:rsid w:val="00DC392A"/>
    <w:rsid w:val="00DD0408"/>
    <w:rsid w:val="00DD4B75"/>
    <w:rsid w:val="00DD5D84"/>
    <w:rsid w:val="00DE3752"/>
    <w:rsid w:val="00DF40D1"/>
    <w:rsid w:val="00DF680E"/>
    <w:rsid w:val="00E06FC3"/>
    <w:rsid w:val="00E07048"/>
    <w:rsid w:val="00E156CA"/>
    <w:rsid w:val="00E16B06"/>
    <w:rsid w:val="00E25366"/>
    <w:rsid w:val="00E26E5C"/>
    <w:rsid w:val="00E30357"/>
    <w:rsid w:val="00E40499"/>
    <w:rsid w:val="00E42889"/>
    <w:rsid w:val="00E44177"/>
    <w:rsid w:val="00E445E4"/>
    <w:rsid w:val="00E764EC"/>
    <w:rsid w:val="00E83E20"/>
    <w:rsid w:val="00E914CE"/>
    <w:rsid w:val="00E922B0"/>
    <w:rsid w:val="00E94520"/>
    <w:rsid w:val="00EA5AB7"/>
    <w:rsid w:val="00EB4747"/>
    <w:rsid w:val="00EC6068"/>
    <w:rsid w:val="00ED6863"/>
    <w:rsid w:val="00EF15FF"/>
    <w:rsid w:val="00EF437F"/>
    <w:rsid w:val="00F04914"/>
    <w:rsid w:val="00F13ED8"/>
    <w:rsid w:val="00F156C7"/>
    <w:rsid w:val="00F157FC"/>
    <w:rsid w:val="00F22B3D"/>
    <w:rsid w:val="00F2683D"/>
    <w:rsid w:val="00F26CC2"/>
    <w:rsid w:val="00F31830"/>
    <w:rsid w:val="00F32596"/>
    <w:rsid w:val="00F4072E"/>
    <w:rsid w:val="00F45364"/>
    <w:rsid w:val="00F47234"/>
    <w:rsid w:val="00F543EE"/>
    <w:rsid w:val="00F62A9E"/>
    <w:rsid w:val="00F70999"/>
    <w:rsid w:val="00F713D9"/>
    <w:rsid w:val="00F80A82"/>
    <w:rsid w:val="00F80F30"/>
    <w:rsid w:val="00FA00B7"/>
    <w:rsid w:val="00FA688A"/>
    <w:rsid w:val="00FA782D"/>
    <w:rsid w:val="00FB14F1"/>
    <w:rsid w:val="00FB4991"/>
    <w:rsid w:val="00FC1DA4"/>
    <w:rsid w:val="00FC2008"/>
    <w:rsid w:val="00FC2622"/>
    <w:rsid w:val="00FC50B8"/>
    <w:rsid w:val="00FD158F"/>
    <w:rsid w:val="00FD2164"/>
    <w:rsid w:val="00FD6688"/>
    <w:rsid w:val="00FE02C7"/>
    <w:rsid w:val="00FE1EA5"/>
    <w:rsid w:val="00FE66FA"/>
    <w:rsid w:val="00FF5FD6"/>
    <w:rsid w:val="03648851"/>
    <w:rsid w:val="6B3A12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943E"/>
  <w15:chartTrackingRefBased/>
  <w15:docId w15:val="{1DF2F299-ED13-407E-9C45-CB4A0303A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2B0"/>
    <w:pPr>
      <w:spacing w:line="280" w:lineRule="exact"/>
      <w:ind w:left="709" w:hanging="709"/>
      <w:jc w:val="both"/>
    </w:pPr>
    <w:rPr>
      <w:rFonts w:ascii="Arial" w:eastAsia="Times New Roman" w:hAnsi="Arial" w:cs="Arial"/>
      <w:sz w:val="22"/>
      <w:szCs w:val="22"/>
    </w:rPr>
  </w:style>
  <w:style w:type="paragraph" w:styleId="Heading1">
    <w:name w:val="heading 1"/>
    <w:basedOn w:val="Normal"/>
    <w:next w:val="Normal"/>
    <w:link w:val="Heading1Char"/>
    <w:uiPriority w:val="9"/>
    <w:qFormat/>
    <w:rsid w:val="002C0C91"/>
    <w:pPr>
      <w:keepNext/>
      <w:spacing w:before="240" w:after="240"/>
      <w:jc w:val="center"/>
      <w:outlineLvl w:val="0"/>
    </w:pPr>
    <w:rPr>
      <w:b/>
    </w:rPr>
  </w:style>
  <w:style w:type="paragraph" w:styleId="Heading2">
    <w:name w:val="heading 2"/>
    <w:basedOn w:val="Heading3"/>
    <w:next w:val="Normal"/>
    <w:link w:val="Heading2Char"/>
    <w:qFormat/>
    <w:rsid w:val="002C0C91"/>
    <w:pPr>
      <w:keepLines w:val="0"/>
      <w:spacing w:before="240" w:after="240"/>
      <w:outlineLvl w:val="1"/>
    </w:pPr>
    <w:rPr>
      <w:rFonts w:ascii="Arial" w:hAnsi="Arial" w:cs="Arial"/>
      <w:color w:val="000000"/>
    </w:rPr>
  </w:style>
  <w:style w:type="paragraph" w:styleId="Heading3">
    <w:name w:val="heading 3"/>
    <w:basedOn w:val="Normal"/>
    <w:next w:val="Normal"/>
    <w:link w:val="Heading3Char"/>
    <w:uiPriority w:val="9"/>
    <w:unhideWhenUsed/>
    <w:qFormat/>
    <w:rsid w:val="00D17924"/>
    <w:pPr>
      <w:keepNext/>
      <w:keepLines/>
      <w:spacing w:before="200"/>
      <w:outlineLvl w:val="2"/>
    </w:pPr>
    <w:rPr>
      <w:rFonts w:ascii="Cambria"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F134E"/>
    <w:rPr>
      <w:color w:val="0000FF"/>
      <w:u w:val="single"/>
    </w:rPr>
  </w:style>
  <w:style w:type="character" w:customStyle="1" w:styleId="Heading2Char">
    <w:name w:val="Heading 2 Char"/>
    <w:link w:val="Heading2"/>
    <w:rsid w:val="002C0C91"/>
    <w:rPr>
      <w:rFonts w:ascii="Arial" w:eastAsia="Times New Roman" w:hAnsi="Arial" w:cs="Arial"/>
      <w:b/>
      <w:bCs/>
      <w:color w:val="000000"/>
      <w:sz w:val="22"/>
      <w:szCs w:val="22"/>
    </w:rPr>
  </w:style>
  <w:style w:type="paragraph" w:styleId="Title">
    <w:name w:val="Title"/>
    <w:basedOn w:val="Normal"/>
    <w:link w:val="TitleChar"/>
    <w:qFormat/>
    <w:rsid w:val="00032E8E"/>
    <w:pPr>
      <w:jc w:val="center"/>
    </w:pPr>
    <w:rPr>
      <w:b/>
      <w:sz w:val="30"/>
    </w:rPr>
  </w:style>
  <w:style w:type="character" w:customStyle="1" w:styleId="TitleChar">
    <w:name w:val="Title Char"/>
    <w:link w:val="Title"/>
    <w:rsid w:val="00032E8E"/>
    <w:rPr>
      <w:rFonts w:ascii="Arial" w:eastAsia="Times New Roman" w:hAnsi="Arial" w:cs="Arial"/>
      <w:b/>
      <w:sz w:val="30"/>
      <w:szCs w:val="24"/>
      <w:lang w:eastAsia="de-DE"/>
    </w:rPr>
  </w:style>
  <w:style w:type="paragraph" w:styleId="ListParagraph">
    <w:name w:val="List Paragraph"/>
    <w:basedOn w:val="Normal"/>
    <w:uiPriority w:val="34"/>
    <w:qFormat/>
    <w:rsid w:val="00032E8E"/>
    <w:pPr>
      <w:ind w:left="720"/>
      <w:contextualSpacing/>
    </w:pPr>
  </w:style>
  <w:style w:type="paragraph" w:styleId="Header">
    <w:name w:val="header"/>
    <w:basedOn w:val="Normal"/>
    <w:link w:val="HeaderChar"/>
    <w:uiPriority w:val="99"/>
    <w:unhideWhenUsed/>
    <w:rsid w:val="002020AB"/>
    <w:pPr>
      <w:tabs>
        <w:tab w:val="center" w:pos="4536"/>
        <w:tab w:val="right" w:pos="9072"/>
      </w:tabs>
      <w:spacing w:line="240" w:lineRule="auto"/>
    </w:pPr>
  </w:style>
  <w:style w:type="character" w:customStyle="1" w:styleId="HeaderChar">
    <w:name w:val="Header Char"/>
    <w:link w:val="Header"/>
    <w:uiPriority w:val="99"/>
    <w:rsid w:val="002020AB"/>
    <w:rPr>
      <w:rFonts w:ascii="Arial" w:eastAsia="Times New Roman" w:hAnsi="Arial" w:cs="Times New Roman"/>
      <w:szCs w:val="24"/>
      <w:lang w:eastAsia="de-DE"/>
    </w:rPr>
  </w:style>
  <w:style w:type="paragraph" w:styleId="Footer">
    <w:name w:val="footer"/>
    <w:basedOn w:val="Normal"/>
    <w:link w:val="FooterChar"/>
    <w:uiPriority w:val="99"/>
    <w:unhideWhenUsed/>
    <w:rsid w:val="002020AB"/>
    <w:pPr>
      <w:tabs>
        <w:tab w:val="center" w:pos="4536"/>
        <w:tab w:val="right" w:pos="9072"/>
      </w:tabs>
      <w:spacing w:line="240" w:lineRule="auto"/>
    </w:pPr>
  </w:style>
  <w:style w:type="character" w:customStyle="1" w:styleId="FooterChar">
    <w:name w:val="Footer Char"/>
    <w:link w:val="Footer"/>
    <w:uiPriority w:val="99"/>
    <w:rsid w:val="002020AB"/>
    <w:rPr>
      <w:rFonts w:ascii="Arial" w:eastAsia="Times New Roman" w:hAnsi="Arial" w:cs="Times New Roman"/>
      <w:szCs w:val="24"/>
      <w:lang w:eastAsia="de-DE"/>
    </w:rPr>
  </w:style>
  <w:style w:type="paragraph" w:styleId="NormalWeb">
    <w:name w:val="Normal (Web)"/>
    <w:basedOn w:val="Normal"/>
    <w:uiPriority w:val="99"/>
    <w:semiHidden/>
    <w:unhideWhenUsed/>
    <w:rsid w:val="00E07048"/>
    <w:pPr>
      <w:spacing w:before="100" w:beforeAutospacing="1" w:after="100" w:afterAutospacing="1" w:line="240" w:lineRule="auto"/>
      <w:jc w:val="left"/>
    </w:pPr>
    <w:rPr>
      <w:rFonts w:ascii="Times New Roman" w:eastAsia="Calibri" w:hAnsi="Times New Roman"/>
      <w:sz w:val="24"/>
    </w:rPr>
  </w:style>
  <w:style w:type="table" w:styleId="TableGrid">
    <w:name w:val="Table Grid"/>
    <w:basedOn w:val="TableNormal"/>
    <w:uiPriority w:val="59"/>
    <w:rsid w:val="004D2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D17924"/>
    <w:rPr>
      <w:rFonts w:ascii="Cambria" w:eastAsia="Times New Roman" w:hAnsi="Cambria" w:cs="Times New Roman"/>
      <w:b/>
      <w:bCs/>
      <w:color w:val="4F81BD"/>
      <w:szCs w:val="24"/>
      <w:lang w:eastAsia="de-DE"/>
    </w:rPr>
  </w:style>
  <w:style w:type="character" w:customStyle="1" w:styleId="BesuchterHyperlink">
    <w:name w:val="BesuchterHyperlink"/>
    <w:uiPriority w:val="99"/>
    <w:semiHidden/>
    <w:unhideWhenUsed/>
    <w:rsid w:val="00BD0786"/>
    <w:rPr>
      <w:color w:val="800080"/>
      <w:u w:val="single"/>
    </w:rPr>
  </w:style>
  <w:style w:type="paragraph" w:styleId="BalloonText">
    <w:name w:val="Balloon Text"/>
    <w:basedOn w:val="Normal"/>
    <w:link w:val="BalloonTextChar"/>
    <w:uiPriority w:val="99"/>
    <w:semiHidden/>
    <w:unhideWhenUsed/>
    <w:rsid w:val="00047C18"/>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047C18"/>
    <w:rPr>
      <w:rFonts w:ascii="Tahoma" w:eastAsia="Times New Roman" w:hAnsi="Tahoma" w:cs="Tahoma"/>
      <w:sz w:val="16"/>
      <w:szCs w:val="16"/>
      <w:lang w:eastAsia="de-DE"/>
    </w:rPr>
  </w:style>
  <w:style w:type="character" w:styleId="PlaceholderText">
    <w:name w:val="Placeholder Text"/>
    <w:uiPriority w:val="99"/>
    <w:semiHidden/>
    <w:rsid w:val="00D60EE5"/>
    <w:rPr>
      <w:color w:val="808080"/>
    </w:rPr>
  </w:style>
  <w:style w:type="character" w:customStyle="1" w:styleId="Heading1Char">
    <w:name w:val="Heading 1 Char"/>
    <w:link w:val="Heading1"/>
    <w:uiPriority w:val="9"/>
    <w:rsid w:val="002C0C91"/>
    <w:rPr>
      <w:rFonts w:ascii="Arial" w:eastAsia="Times New Roman" w:hAnsi="Arial" w:cs="Arial"/>
      <w:b/>
      <w:sz w:val="22"/>
      <w:szCs w:val="22"/>
    </w:rPr>
  </w:style>
  <w:style w:type="paragraph" w:customStyle="1" w:styleId="FormulartextStandard">
    <w:name w:val="Formulartext Standard"/>
    <w:basedOn w:val="Normal"/>
    <w:qFormat/>
    <w:rsid w:val="009434B5"/>
    <w:pPr>
      <w:shd w:val="clear" w:color="auto" w:fill="F2F2F2"/>
      <w:spacing w:line="240" w:lineRule="auto"/>
      <w:ind w:left="0" w:firstLine="0"/>
      <w:jc w:val="left"/>
    </w:pPr>
    <w:rPr>
      <w:rFonts w:ascii="Calibri" w:eastAsia="Calibri" w:hAnsi="Calibri" w:cs="Times New Roman"/>
      <w:szCs w:val="20"/>
      <w:lang w:eastAsia="en-US"/>
    </w:rPr>
  </w:style>
  <w:style w:type="character" w:styleId="CommentReference">
    <w:name w:val="annotation reference"/>
    <w:uiPriority w:val="99"/>
    <w:rsid w:val="00082F51"/>
    <w:rPr>
      <w:rFonts w:cs="Times New Roman"/>
      <w:sz w:val="16"/>
      <w:szCs w:val="16"/>
    </w:rPr>
  </w:style>
  <w:style w:type="paragraph" w:styleId="CommentText">
    <w:name w:val="annotation text"/>
    <w:basedOn w:val="Normal"/>
    <w:link w:val="CommentTextChar"/>
    <w:uiPriority w:val="99"/>
    <w:rsid w:val="00082F51"/>
    <w:pPr>
      <w:spacing w:line="240" w:lineRule="auto"/>
      <w:ind w:left="0" w:firstLine="0"/>
      <w:jc w:val="left"/>
    </w:pPr>
    <w:rPr>
      <w:rFonts w:cs="Times New Roman"/>
      <w:sz w:val="20"/>
      <w:szCs w:val="20"/>
    </w:rPr>
  </w:style>
  <w:style w:type="character" w:customStyle="1" w:styleId="CommentTextChar">
    <w:name w:val="Comment Text Char"/>
    <w:link w:val="CommentText"/>
    <w:uiPriority w:val="99"/>
    <w:rsid w:val="00082F51"/>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EF15FF"/>
    <w:pPr>
      <w:spacing w:line="280" w:lineRule="exact"/>
      <w:ind w:left="709" w:hanging="709"/>
      <w:jc w:val="both"/>
    </w:pPr>
    <w:rPr>
      <w:rFonts w:cs="Arial"/>
      <w:b/>
      <w:bCs/>
    </w:rPr>
  </w:style>
  <w:style w:type="character" w:customStyle="1" w:styleId="CommentSubjectChar">
    <w:name w:val="Comment Subject Char"/>
    <w:link w:val="CommentSubject"/>
    <w:uiPriority w:val="99"/>
    <w:semiHidden/>
    <w:rsid w:val="00EF15FF"/>
    <w:rPr>
      <w:rFonts w:ascii="Arial" w:eastAsia="Times New Roman" w:hAnsi="Arial" w:cs="Arial"/>
      <w:b/>
      <w:bCs/>
    </w:rPr>
  </w:style>
  <w:style w:type="paragraph" w:customStyle="1" w:styleId="Formular">
    <w:name w:val="Formular"/>
    <w:basedOn w:val="Normal"/>
    <w:rsid w:val="00DB226F"/>
    <w:pPr>
      <w:widowControl w:val="0"/>
      <w:spacing w:line="-213" w:lineRule="auto"/>
      <w:ind w:left="0" w:firstLine="0"/>
    </w:pPr>
    <w:rPr>
      <w:rFonts w:ascii="Sabon" w:hAnsi="Sabon" w:cs="Times New Roman"/>
      <w:b/>
      <w:snapToGrid w:val="0"/>
      <w:sz w:val="18"/>
      <w:szCs w:val="20"/>
    </w:rPr>
  </w:style>
  <w:style w:type="paragraph" w:styleId="BodyText2">
    <w:name w:val="Body Text 2"/>
    <w:basedOn w:val="Normal"/>
    <w:link w:val="BodyText2Char"/>
    <w:rsid w:val="00DB226F"/>
    <w:pPr>
      <w:spacing w:line="240" w:lineRule="auto"/>
      <w:ind w:left="0" w:firstLine="0"/>
    </w:pPr>
    <w:rPr>
      <w:rFonts w:cs="Times New Roman"/>
      <w:sz w:val="24"/>
      <w:szCs w:val="20"/>
    </w:rPr>
  </w:style>
  <w:style w:type="character" w:customStyle="1" w:styleId="BodyText2Char">
    <w:name w:val="Body Text 2 Char"/>
    <w:link w:val="BodyText2"/>
    <w:rsid w:val="00DB226F"/>
    <w:rPr>
      <w:rFonts w:ascii="Arial" w:eastAsia="Times New Roman" w:hAnsi="Arial"/>
      <w:sz w:val="24"/>
    </w:rPr>
  </w:style>
  <w:style w:type="paragraph" w:customStyle="1" w:styleId="Default">
    <w:name w:val="Default"/>
    <w:rsid w:val="00DB226F"/>
    <w:pPr>
      <w:autoSpaceDE w:val="0"/>
      <w:autoSpaceDN w:val="0"/>
      <w:adjustRightInd w:val="0"/>
    </w:pPr>
    <w:rPr>
      <w:rFonts w:ascii="Arial" w:eastAsia="Times New Roman" w:hAnsi="Arial" w:cs="Arial"/>
      <w:color w:val="000000"/>
      <w:sz w:val="24"/>
      <w:szCs w:val="24"/>
    </w:rPr>
  </w:style>
  <w:style w:type="paragraph" w:customStyle="1" w:styleId="Body1">
    <w:name w:val="Body.1"/>
    <w:basedOn w:val="Normal"/>
    <w:qFormat/>
    <w:rsid w:val="00072767"/>
    <w:pPr>
      <w:spacing w:before="260" w:line="240" w:lineRule="auto"/>
      <w:ind w:left="0" w:firstLine="0"/>
      <w:jc w:val="left"/>
    </w:pPr>
    <w:rPr>
      <w:rFonts w:cs="Times New Roman"/>
      <w:noProof/>
      <w:sz w:val="24"/>
      <w:szCs w:val="20"/>
      <w:lang w:eastAsia="en-US"/>
    </w:rPr>
  </w:style>
  <w:style w:type="paragraph" w:styleId="Revision">
    <w:name w:val="Revision"/>
    <w:hidden/>
    <w:uiPriority w:val="99"/>
    <w:semiHidden/>
    <w:rsid w:val="00A76420"/>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3964">
      <w:bodyDiv w:val="1"/>
      <w:marLeft w:val="0"/>
      <w:marRight w:val="0"/>
      <w:marTop w:val="0"/>
      <w:marBottom w:val="0"/>
      <w:divBdr>
        <w:top w:val="none" w:sz="0" w:space="0" w:color="auto"/>
        <w:left w:val="none" w:sz="0" w:space="0" w:color="auto"/>
        <w:bottom w:val="none" w:sz="0" w:space="0" w:color="auto"/>
        <w:right w:val="none" w:sz="0" w:space="0" w:color="auto"/>
      </w:divBdr>
      <w:divsChild>
        <w:div w:id="118033141">
          <w:marLeft w:val="0"/>
          <w:marRight w:val="0"/>
          <w:marTop w:val="0"/>
          <w:marBottom w:val="0"/>
          <w:divBdr>
            <w:top w:val="none" w:sz="0" w:space="0" w:color="auto"/>
            <w:left w:val="none" w:sz="0" w:space="0" w:color="auto"/>
            <w:bottom w:val="none" w:sz="0" w:space="0" w:color="auto"/>
            <w:right w:val="none" w:sz="0" w:space="0" w:color="auto"/>
          </w:divBdr>
        </w:div>
        <w:div w:id="1796171189">
          <w:marLeft w:val="0"/>
          <w:marRight w:val="0"/>
          <w:marTop w:val="0"/>
          <w:marBottom w:val="0"/>
          <w:divBdr>
            <w:top w:val="none" w:sz="0" w:space="0" w:color="auto"/>
            <w:left w:val="none" w:sz="0" w:space="0" w:color="auto"/>
            <w:bottom w:val="none" w:sz="0" w:space="0" w:color="auto"/>
            <w:right w:val="none" w:sz="0" w:space="0" w:color="auto"/>
          </w:divBdr>
        </w:div>
      </w:divsChild>
    </w:div>
    <w:div w:id="241725576">
      <w:bodyDiv w:val="1"/>
      <w:marLeft w:val="0"/>
      <w:marRight w:val="0"/>
      <w:marTop w:val="0"/>
      <w:marBottom w:val="0"/>
      <w:divBdr>
        <w:top w:val="none" w:sz="0" w:space="0" w:color="auto"/>
        <w:left w:val="none" w:sz="0" w:space="0" w:color="auto"/>
        <w:bottom w:val="none" w:sz="0" w:space="0" w:color="auto"/>
        <w:right w:val="none" w:sz="0" w:space="0" w:color="auto"/>
      </w:divBdr>
    </w:div>
    <w:div w:id="370542367">
      <w:bodyDiv w:val="1"/>
      <w:marLeft w:val="0"/>
      <w:marRight w:val="0"/>
      <w:marTop w:val="0"/>
      <w:marBottom w:val="0"/>
      <w:divBdr>
        <w:top w:val="none" w:sz="0" w:space="0" w:color="auto"/>
        <w:left w:val="none" w:sz="0" w:space="0" w:color="auto"/>
        <w:bottom w:val="none" w:sz="0" w:space="0" w:color="auto"/>
        <w:right w:val="none" w:sz="0" w:space="0" w:color="auto"/>
      </w:divBdr>
    </w:div>
    <w:div w:id="1215506288">
      <w:bodyDiv w:val="1"/>
      <w:marLeft w:val="0"/>
      <w:marRight w:val="0"/>
      <w:marTop w:val="0"/>
      <w:marBottom w:val="0"/>
      <w:divBdr>
        <w:top w:val="none" w:sz="0" w:space="0" w:color="auto"/>
        <w:left w:val="none" w:sz="0" w:space="0" w:color="auto"/>
        <w:bottom w:val="none" w:sz="0" w:space="0" w:color="auto"/>
        <w:right w:val="none" w:sz="0" w:space="0" w:color="auto"/>
      </w:divBdr>
    </w:div>
    <w:div w:id="1438326822">
      <w:bodyDiv w:val="1"/>
      <w:marLeft w:val="0"/>
      <w:marRight w:val="0"/>
      <w:marTop w:val="0"/>
      <w:marBottom w:val="0"/>
      <w:divBdr>
        <w:top w:val="none" w:sz="0" w:space="0" w:color="auto"/>
        <w:left w:val="none" w:sz="0" w:space="0" w:color="auto"/>
        <w:bottom w:val="none" w:sz="0" w:space="0" w:color="auto"/>
        <w:right w:val="none" w:sz="0" w:space="0" w:color="auto"/>
      </w:divBdr>
    </w:div>
    <w:div w:id="1485929812">
      <w:bodyDiv w:val="1"/>
      <w:marLeft w:val="0"/>
      <w:marRight w:val="0"/>
      <w:marTop w:val="0"/>
      <w:marBottom w:val="0"/>
      <w:divBdr>
        <w:top w:val="none" w:sz="0" w:space="0" w:color="auto"/>
        <w:left w:val="none" w:sz="0" w:space="0" w:color="auto"/>
        <w:bottom w:val="none" w:sz="0" w:space="0" w:color="auto"/>
        <w:right w:val="none" w:sz="0" w:space="0" w:color="auto"/>
      </w:divBdr>
    </w:div>
    <w:div w:id="1646204008">
      <w:bodyDiv w:val="1"/>
      <w:marLeft w:val="0"/>
      <w:marRight w:val="0"/>
      <w:marTop w:val="0"/>
      <w:marBottom w:val="0"/>
      <w:divBdr>
        <w:top w:val="none" w:sz="0" w:space="0" w:color="auto"/>
        <w:left w:val="none" w:sz="0" w:space="0" w:color="auto"/>
        <w:bottom w:val="none" w:sz="0" w:space="0" w:color="auto"/>
        <w:right w:val="none" w:sz="0" w:space="0" w:color="auto"/>
      </w:divBdr>
    </w:div>
    <w:div w:id="206899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F4449-9F15-4934-8BE7-4B205DA9DE18}"/>
</file>

<file path=customXml/itemProps2.xml><?xml version="1.0" encoding="utf-8"?>
<ds:datastoreItem xmlns:ds="http://schemas.openxmlformats.org/officeDocument/2006/customXml" ds:itemID="{AE907255-0A57-4FAA-93D6-281864A62786}">
  <ds:schemaRefs>
    <ds:schemaRef ds:uri="http://schemas.microsoft.com/office/2006/metadata/properties"/>
    <ds:schemaRef ds:uri="http://schemas.microsoft.com/office/infopath/2007/PartnerControls"/>
    <ds:schemaRef ds:uri="437188f4-3d11-4195-a105-0531546311a6"/>
    <ds:schemaRef ds:uri="7c1f17e4-8eeb-4c07-b6d3-ca95a91d8475"/>
  </ds:schemaRefs>
</ds:datastoreItem>
</file>

<file path=customXml/itemProps3.xml><?xml version="1.0" encoding="utf-8"?>
<ds:datastoreItem xmlns:ds="http://schemas.openxmlformats.org/officeDocument/2006/customXml" ds:itemID="{2F19099B-F90C-4059-9B7C-C4A1FD3DBC72}">
  <ds:schemaRefs>
    <ds:schemaRef ds:uri="http://schemas.microsoft.com/office/2006/metadata/longProperties"/>
  </ds:schemaRefs>
</ds:datastoreItem>
</file>

<file path=customXml/itemProps4.xml><?xml version="1.0" encoding="utf-8"?>
<ds:datastoreItem xmlns:ds="http://schemas.openxmlformats.org/officeDocument/2006/customXml" ds:itemID="{0B69DDF1-1516-465A-AC14-10AEF4FD6E4F}">
  <ds:schemaRefs>
    <ds:schemaRef ds:uri="http://schemas.microsoft.com/sharepoint/v3/contenttype/forms"/>
  </ds:schemaRefs>
</ds:datastoreItem>
</file>

<file path=customXml/itemProps5.xml><?xml version="1.0" encoding="utf-8"?>
<ds:datastoreItem xmlns:ds="http://schemas.openxmlformats.org/officeDocument/2006/customXml" ds:itemID="{8246A8FD-B394-49AB-85AE-6407424DA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3798</Words>
  <Characters>21655</Characters>
  <Application>Microsoft Office Word</Application>
  <DocSecurity>4</DocSecurity>
  <Lines>180</Lines>
  <Paragraphs>50</Paragraphs>
  <ScaleCrop>false</ScaleCrop>
  <Company/>
  <LinksUpToDate>false</LinksUpToDate>
  <CharactersWithSpaces>25403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Osnabrügge</dc:creator>
  <cp:keywords/>
  <cp:lastModifiedBy>Scharfenberg, Sonja</cp:lastModifiedBy>
  <cp:revision>115</cp:revision>
  <cp:lastPrinted>2018-07-19T22:30:00Z</cp:lastPrinted>
  <dcterms:created xsi:type="dcterms:W3CDTF">2026-03-12T16:42:00Z</dcterms:created>
  <dcterms:modified xsi:type="dcterms:W3CDTF">2026-06-09T11:36:00Z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rtierung">
    <vt:lpwstr>Geben Sie Auswahl Nr. 1 ein</vt:lpwstr>
  </property>
  <property fmtid="{D5CDD505-2E9C-101B-9397-08002B2CF9AE}" pid="3" name="PublishingExpirationDate">
    <vt:lpwstr/>
  </property>
  <property fmtid="{D5CDD505-2E9C-101B-9397-08002B2CF9AE}" pid="4" name="PublishingStartDate">
    <vt:lpwstr/>
  </property>
  <property fmtid="{D5CDD505-2E9C-101B-9397-08002B2CF9AE}" pid="5" name="ContentTypeId">
    <vt:lpwstr>0x010100841D5AFC0DC387449D4B876ECC4C53C1</vt:lpwstr>
  </property>
  <property fmtid="{D5CDD505-2E9C-101B-9397-08002B2CF9AE}" pid="6" name="MediaServiceImageTags">
    <vt:lpwstr/>
  </property>
</Properties>
</file>